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AB" w:rsidRPr="00CB6ABD" w:rsidRDefault="000344AB" w:rsidP="000344AB">
      <w:pPr>
        <w:jc w:val="both"/>
        <w:rPr>
          <w:rFonts w:ascii="Tahoma" w:hAnsi="Tahoma" w:cs="Tahoma"/>
          <w:b/>
          <w:sz w:val="28"/>
          <w:szCs w:val="28"/>
        </w:rPr>
      </w:pPr>
      <w:r w:rsidRPr="00CB6ABD">
        <w:rPr>
          <w:rFonts w:ascii="Tahoma" w:hAnsi="Tahoma" w:cs="Tahoma"/>
          <w:b/>
          <w:sz w:val="28"/>
          <w:szCs w:val="28"/>
        </w:rPr>
        <w:t>LEI N° 44</w:t>
      </w:r>
      <w:r w:rsidR="00D95C4F">
        <w:rPr>
          <w:rFonts w:ascii="Tahoma" w:hAnsi="Tahoma" w:cs="Tahoma"/>
          <w:b/>
          <w:sz w:val="28"/>
          <w:szCs w:val="28"/>
        </w:rPr>
        <w:t>4</w:t>
      </w:r>
      <w:r w:rsidRPr="00CB6ABD">
        <w:rPr>
          <w:rFonts w:ascii="Tahoma" w:hAnsi="Tahoma" w:cs="Tahoma"/>
          <w:b/>
          <w:sz w:val="28"/>
          <w:szCs w:val="28"/>
        </w:rPr>
        <w:t xml:space="preserve">, DE </w:t>
      </w:r>
      <w:r w:rsidR="006347C7">
        <w:rPr>
          <w:rFonts w:ascii="Tahoma" w:hAnsi="Tahoma" w:cs="Tahoma"/>
          <w:b/>
          <w:sz w:val="28"/>
          <w:szCs w:val="28"/>
        </w:rPr>
        <w:t>20</w:t>
      </w:r>
      <w:r w:rsidRPr="00CB6ABD">
        <w:rPr>
          <w:rFonts w:ascii="Tahoma" w:hAnsi="Tahoma" w:cs="Tahoma"/>
          <w:b/>
          <w:sz w:val="28"/>
          <w:szCs w:val="28"/>
        </w:rPr>
        <w:t xml:space="preserve"> DE DEZEMBRO DE 2016</w:t>
      </w:r>
      <w:r>
        <w:rPr>
          <w:rFonts w:ascii="Tahoma" w:hAnsi="Tahoma" w:cs="Tahoma"/>
          <w:b/>
          <w:sz w:val="28"/>
          <w:szCs w:val="28"/>
        </w:rPr>
        <w:t>.</w:t>
      </w:r>
    </w:p>
    <w:p w:rsidR="00554DDF" w:rsidRDefault="00554DDF" w:rsidP="00554DDF">
      <w:pPr>
        <w:pStyle w:val="Ttulo"/>
        <w:jc w:val="left"/>
        <w:rPr>
          <w:rFonts w:ascii="Tahoma" w:hAnsi="Tahoma" w:cs="Tahoma"/>
          <w:b w:val="0"/>
          <w:bCs/>
          <w:u w:val="none"/>
        </w:rPr>
      </w:pPr>
      <w:bookmarkStart w:id="0" w:name="_GoBack"/>
      <w:bookmarkEnd w:id="0"/>
    </w:p>
    <w:p w:rsidR="00554DDF" w:rsidRPr="000A1269" w:rsidRDefault="00554DDF" w:rsidP="00554DDF">
      <w:pPr>
        <w:pStyle w:val="Corpodetexto"/>
        <w:ind w:left="4248"/>
        <w:rPr>
          <w:rFonts w:ascii="Tahoma" w:hAnsi="Tahoma" w:cs="Tahoma"/>
        </w:rPr>
      </w:pPr>
    </w:p>
    <w:p w:rsidR="00554DDF" w:rsidRPr="000A1269" w:rsidRDefault="00554DDF" w:rsidP="00554DDF">
      <w:pPr>
        <w:pStyle w:val="Corpodetexto"/>
        <w:ind w:left="4253" w:firstLine="997"/>
        <w:rPr>
          <w:rFonts w:ascii="Tahoma" w:hAnsi="Tahoma" w:cs="Tahoma"/>
        </w:rPr>
      </w:pPr>
      <w:r w:rsidRPr="000A1269">
        <w:rPr>
          <w:rFonts w:ascii="Tahoma" w:hAnsi="Tahoma" w:cs="Tahoma"/>
        </w:rPr>
        <w:t>Estima a receita e fixa a despesa do município de CAMPO REDONDO para o exercício de 201</w:t>
      </w:r>
      <w:r>
        <w:rPr>
          <w:rFonts w:ascii="Tahoma" w:hAnsi="Tahoma" w:cs="Tahoma"/>
          <w:lang w:val="pt-BR"/>
        </w:rPr>
        <w:t>7</w:t>
      </w:r>
      <w:r w:rsidRPr="000A1269">
        <w:rPr>
          <w:rFonts w:ascii="Tahoma" w:hAnsi="Tahoma" w:cs="Tahoma"/>
        </w:rPr>
        <w:t>, e dá outras providências.</w:t>
      </w:r>
    </w:p>
    <w:p w:rsidR="00554DDF" w:rsidRDefault="00554DDF" w:rsidP="00554DDF">
      <w:pPr>
        <w:pStyle w:val="Ttulo"/>
        <w:jc w:val="left"/>
        <w:rPr>
          <w:rFonts w:ascii="Tahoma" w:hAnsi="Tahoma" w:cs="Tahoma"/>
          <w:b w:val="0"/>
          <w:bCs/>
          <w:u w:val="none"/>
        </w:rPr>
      </w:pPr>
    </w:p>
    <w:p w:rsidR="000A1269" w:rsidRDefault="000A1269" w:rsidP="000A1269">
      <w:pPr>
        <w:pStyle w:val="Ttulo"/>
        <w:jc w:val="left"/>
        <w:rPr>
          <w:rFonts w:ascii="Tahoma" w:hAnsi="Tahoma" w:cs="Tahoma"/>
          <w:b w:val="0"/>
          <w:bCs/>
          <w:u w:val="none"/>
        </w:rPr>
      </w:pPr>
    </w:p>
    <w:p w:rsidR="000A1269" w:rsidRPr="000A1269" w:rsidRDefault="000A1269" w:rsidP="000A1269">
      <w:pPr>
        <w:pStyle w:val="Ttulo"/>
        <w:jc w:val="left"/>
        <w:rPr>
          <w:rFonts w:ascii="Tahoma" w:hAnsi="Tahoma" w:cs="Tahoma"/>
          <w:b w:val="0"/>
          <w:bCs/>
          <w:u w:val="none"/>
        </w:rPr>
      </w:pPr>
    </w:p>
    <w:p w:rsidR="000A1269" w:rsidRDefault="000A1269" w:rsidP="000A1269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0A1269">
        <w:rPr>
          <w:rFonts w:ascii="Tahoma" w:hAnsi="Tahoma" w:cs="Tahoma"/>
          <w:b/>
          <w:sz w:val="24"/>
          <w:szCs w:val="24"/>
        </w:rPr>
        <w:t>O POVO DA CIDADE DE CAMPO REDONDO,</w:t>
      </w:r>
      <w:r w:rsidRPr="000A1269">
        <w:rPr>
          <w:rFonts w:ascii="Tahoma" w:hAnsi="Tahoma" w:cs="Tahoma"/>
          <w:sz w:val="24"/>
          <w:szCs w:val="24"/>
        </w:rPr>
        <w:t xml:space="preserve"> por seus representantes, aprovou e </w:t>
      </w:r>
      <w:r w:rsidRPr="000A1269">
        <w:rPr>
          <w:rFonts w:ascii="Tahoma" w:hAnsi="Tahoma" w:cs="Tahoma"/>
          <w:b/>
          <w:sz w:val="24"/>
          <w:szCs w:val="24"/>
        </w:rPr>
        <w:t>EU,</w:t>
      </w:r>
      <w:r w:rsidRPr="000A1269">
        <w:rPr>
          <w:rFonts w:ascii="Tahoma" w:hAnsi="Tahoma" w:cs="Tahoma"/>
          <w:sz w:val="24"/>
          <w:szCs w:val="24"/>
        </w:rPr>
        <w:t xml:space="preserve"> em seu nome, nos termos da Lei Orgânica Municipal, </w:t>
      </w:r>
      <w:r w:rsidRPr="000A1269">
        <w:rPr>
          <w:rFonts w:ascii="Tahoma" w:hAnsi="Tahoma" w:cs="Tahoma"/>
          <w:b/>
          <w:sz w:val="24"/>
          <w:szCs w:val="24"/>
        </w:rPr>
        <w:t>SANCIONO</w:t>
      </w:r>
      <w:r w:rsidRPr="000A1269">
        <w:rPr>
          <w:rFonts w:ascii="Tahoma" w:hAnsi="Tahoma" w:cs="Tahoma"/>
          <w:sz w:val="24"/>
          <w:szCs w:val="24"/>
        </w:rPr>
        <w:t xml:space="preserve"> a seguinte </w:t>
      </w:r>
      <w:r w:rsidRPr="000A1269">
        <w:rPr>
          <w:rFonts w:ascii="Tahoma" w:hAnsi="Tahoma" w:cs="Tahoma"/>
          <w:b/>
          <w:sz w:val="24"/>
          <w:szCs w:val="24"/>
        </w:rPr>
        <w:t>LEI:</w:t>
      </w:r>
    </w:p>
    <w:p w:rsidR="00B377F6" w:rsidRPr="000A1269" w:rsidRDefault="00B377F6" w:rsidP="000A1269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:rsidR="000A1269" w:rsidRPr="000A1269" w:rsidRDefault="000A1269" w:rsidP="000A1269">
      <w:pPr>
        <w:pStyle w:val="Ttulo"/>
        <w:jc w:val="both"/>
        <w:rPr>
          <w:rFonts w:ascii="Tahoma" w:hAnsi="Tahoma" w:cs="Tahoma"/>
          <w:b w:val="0"/>
          <w:szCs w:val="24"/>
          <w:u w:val="none"/>
        </w:rPr>
      </w:pPr>
    </w:p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b w:val="0"/>
          <w:u w:val="none"/>
        </w:rPr>
        <w:t>TITULO I</w:t>
      </w:r>
    </w:p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b w:val="0"/>
          <w:u w:val="none"/>
        </w:rPr>
        <w:t>DISPOSIÇÃO GERAL</w:t>
      </w:r>
    </w:p>
    <w:p w:rsidR="000A1269" w:rsidRPr="000A1269" w:rsidRDefault="000A1269" w:rsidP="000A1269">
      <w:pPr>
        <w:pStyle w:val="Ttulo"/>
        <w:jc w:val="both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ind w:firstLine="1418"/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u w:val="none"/>
        </w:rPr>
        <w:t>Art. 1º</w:t>
      </w:r>
      <w:r w:rsidRPr="000A1269">
        <w:rPr>
          <w:rFonts w:ascii="Tahoma" w:hAnsi="Tahoma" w:cs="Tahoma"/>
          <w:b w:val="0"/>
          <w:u w:val="none"/>
        </w:rPr>
        <w:t xml:space="preserve"> Esta Lei estima a receita e fixa a despesa do município de CAMPO REDONDO para o exercício de 201</w:t>
      </w:r>
      <w:r w:rsidR="00F1496D">
        <w:rPr>
          <w:rFonts w:ascii="Tahoma" w:hAnsi="Tahoma" w:cs="Tahoma"/>
          <w:b w:val="0"/>
          <w:u w:val="none"/>
        </w:rPr>
        <w:t>7</w:t>
      </w:r>
      <w:r w:rsidRPr="000A1269">
        <w:rPr>
          <w:rFonts w:ascii="Tahoma" w:hAnsi="Tahoma" w:cs="Tahoma"/>
          <w:b w:val="0"/>
          <w:u w:val="none"/>
        </w:rPr>
        <w:t>, compreendendo:</w:t>
      </w:r>
    </w:p>
    <w:p w:rsidR="000A1269" w:rsidRPr="000A1269" w:rsidRDefault="000A1269" w:rsidP="000A1269">
      <w:pPr>
        <w:pStyle w:val="Ttulo"/>
        <w:jc w:val="both"/>
        <w:rPr>
          <w:rFonts w:ascii="Tahoma" w:hAnsi="Tahoma" w:cs="Tahoma"/>
          <w:b w:val="0"/>
          <w:u w:val="none"/>
        </w:rPr>
      </w:pPr>
    </w:p>
    <w:p w:rsidR="000A1269" w:rsidRPr="000A1269" w:rsidRDefault="000A1269" w:rsidP="00E6252D">
      <w:pPr>
        <w:pStyle w:val="Ttulo"/>
        <w:numPr>
          <w:ilvl w:val="0"/>
          <w:numId w:val="1"/>
        </w:numPr>
        <w:tabs>
          <w:tab w:val="clear" w:pos="720"/>
        </w:tabs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b w:val="0"/>
          <w:u w:val="none"/>
        </w:rPr>
        <w:t>Orçamento Fiscal;</w:t>
      </w:r>
    </w:p>
    <w:p w:rsidR="000A1269" w:rsidRPr="000A1269" w:rsidRDefault="000A1269" w:rsidP="000A1269">
      <w:pPr>
        <w:pStyle w:val="Ttulo"/>
        <w:numPr>
          <w:ilvl w:val="0"/>
          <w:numId w:val="1"/>
        </w:numPr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b w:val="0"/>
          <w:u w:val="none"/>
        </w:rPr>
        <w:t>Orçamento da Seguridade Social, ambos referentes aos seus órgãos.</w:t>
      </w:r>
    </w:p>
    <w:p w:rsidR="000A1269" w:rsidRPr="000A1269" w:rsidRDefault="000A1269" w:rsidP="000A1269">
      <w:pPr>
        <w:pStyle w:val="Ttulo"/>
        <w:ind w:left="540"/>
        <w:jc w:val="both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b w:val="0"/>
          <w:u w:val="none"/>
        </w:rPr>
        <w:t>TITULO II</w:t>
      </w:r>
    </w:p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b w:val="0"/>
          <w:u w:val="none"/>
        </w:rPr>
        <w:t>DOS ORÇAMENTOS FISCAIS E DA SEGURIDADE SOCIAL</w:t>
      </w:r>
    </w:p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b w:val="0"/>
          <w:u w:val="none"/>
        </w:rPr>
        <w:t>ESTIMATIVA DA RECEITA</w:t>
      </w:r>
    </w:p>
    <w:p w:rsidR="000A1269" w:rsidRPr="000A1269" w:rsidRDefault="000A1269" w:rsidP="000A1269">
      <w:pPr>
        <w:pStyle w:val="Ttulo"/>
        <w:ind w:left="540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ind w:firstLine="1418"/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u w:val="none"/>
        </w:rPr>
        <w:t>Art. 2º</w:t>
      </w:r>
      <w:r w:rsidRPr="000A1269">
        <w:rPr>
          <w:rFonts w:ascii="Tahoma" w:hAnsi="Tahoma" w:cs="Tahoma"/>
          <w:b w:val="0"/>
          <w:u w:val="none"/>
        </w:rPr>
        <w:t xml:space="preserve"> A receita total e estimada no valor de R$ </w:t>
      </w:r>
      <w:r w:rsidR="00A90EE5">
        <w:rPr>
          <w:rFonts w:ascii="Tahoma" w:hAnsi="Tahoma" w:cs="Tahoma"/>
          <w:b w:val="0"/>
          <w:u w:val="none"/>
        </w:rPr>
        <w:t>32.667.750,00</w:t>
      </w:r>
      <w:r w:rsidRPr="000A1269">
        <w:rPr>
          <w:rFonts w:ascii="Tahoma" w:hAnsi="Tahoma" w:cs="Tahoma"/>
          <w:b w:val="0"/>
          <w:u w:val="none"/>
        </w:rPr>
        <w:t xml:space="preserve"> (</w:t>
      </w:r>
      <w:proofErr w:type="gramStart"/>
      <w:r w:rsidR="00F1496D">
        <w:rPr>
          <w:rFonts w:ascii="Tahoma" w:hAnsi="Tahoma" w:cs="Tahoma"/>
          <w:b w:val="0"/>
          <w:u w:val="none"/>
        </w:rPr>
        <w:t xml:space="preserve">trinta </w:t>
      </w:r>
      <w:r w:rsidR="00A90EE5">
        <w:rPr>
          <w:rFonts w:ascii="Tahoma" w:hAnsi="Tahoma" w:cs="Tahoma"/>
          <w:b w:val="0"/>
          <w:u w:val="none"/>
        </w:rPr>
        <w:t xml:space="preserve">e dois </w:t>
      </w:r>
      <w:r w:rsidR="00F1496D">
        <w:rPr>
          <w:rFonts w:ascii="Tahoma" w:hAnsi="Tahoma" w:cs="Tahoma"/>
          <w:b w:val="0"/>
          <w:u w:val="none"/>
        </w:rPr>
        <w:t>milhões</w:t>
      </w:r>
      <w:r w:rsidR="00BE6D67">
        <w:rPr>
          <w:rFonts w:ascii="Tahoma" w:hAnsi="Tahoma" w:cs="Tahoma"/>
          <w:b w:val="0"/>
          <w:u w:val="none"/>
        </w:rPr>
        <w:t>,</w:t>
      </w:r>
      <w:r w:rsidR="00F1496D">
        <w:rPr>
          <w:rFonts w:ascii="Tahoma" w:hAnsi="Tahoma" w:cs="Tahoma"/>
          <w:b w:val="0"/>
          <w:u w:val="none"/>
        </w:rPr>
        <w:t xml:space="preserve"> </w:t>
      </w:r>
      <w:r w:rsidR="00A90EE5">
        <w:rPr>
          <w:rFonts w:ascii="Tahoma" w:hAnsi="Tahoma" w:cs="Tahoma"/>
          <w:b w:val="0"/>
          <w:u w:val="none"/>
        </w:rPr>
        <w:t>seiscentos e sessenta e</w:t>
      </w:r>
      <w:proofErr w:type="gramEnd"/>
      <w:r w:rsidR="00A90EE5">
        <w:rPr>
          <w:rFonts w:ascii="Tahoma" w:hAnsi="Tahoma" w:cs="Tahoma"/>
          <w:b w:val="0"/>
          <w:u w:val="none"/>
        </w:rPr>
        <w:t xml:space="preserve"> sete mil</w:t>
      </w:r>
      <w:r w:rsidR="00BE6D67">
        <w:rPr>
          <w:rFonts w:ascii="Tahoma" w:hAnsi="Tahoma" w:cs="Tahoma"/>
          <w:b w:val="0"/>
          <w:u w:val="none"/>
        </w:rPr>
        <w:t>,</w:t>
      </w:r>
      <w:r w:rsidR="00F1496D">
        <w:rPr>
          <w:rFonts w:ascii="Tahoma" w:hAnsi="Tahoma" w:cs="Tahoma"/>
          <w:b w:val="0"/>
          <w:u w:val="none"/>
        </w:rPr>
        <w:t xml:space="preserve"> setecentos e cinquenta reais</w:t>
      </w:r>
      <w:r w:rsidRPr="000A1269">
        <w:rPr>
          <w:rFonts w:ascii="Tahoma" w:hAnsi="Tahoma" w:cs="Tahoma"/>
          <w:b w:val="0"/>
          <w:u w:val="none"/>
        </w:rPr>
        <w:t>).</w:t>
      </w:r>
    </w:p>
    <w:p w:rsidR="000A1269" w:rsidRPr="000A1269" w:rsidRDefault="000A1269" w:rsidP="000A1269">
      <w:pPr>
        <w:pStyle w:val="Ttulo"/>
        <w:jc w:val="both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ind w:firstLine="1418"/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u w:val="none"/>
        </w:rPr>
        <w:t>Art. 3º</w:t>
      </w:r>
      <w:r w:rsidRPr="000A1269">
        <w:rPr>
          <w:rFonts w:ascii="Tahoma" w:hAnsi="Tahoma" w:cs="Tahoma"/>
          <w:b w:val="0"/>
          <w:u w:val="none"/>
        </w:rPr>
        <w:t xml:space="preserve"> As receitas que decorrerão da arrecadação de tributos e outras receitas correntes e de capital, na forma da legislação vigente, e discriminadas na tabela I, são estimadas com o seguinte desdobramento:</w:t>
      </w:r>
    </w:p>
    <w:p w:rsidR="000A1269" w:rsidRPr="000A1269" w:rsidRDefault="000A1269" w:rsidP="000A1269">
      <w:pPr>
        <w:pStyle w:val="Ttulo"/>
        <w:jc w:val="both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jc w:val="both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jc w:val="both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jc w:val="both"/>
        <w:rPr>
          <w:rFonts w:ascii="Tahoma" w:hAnsi="Tahoma" w:cs="Tahoma"/>
          <w:b w:val="0"/>
          <w:u w:val="none"/>
        </w:rPr>
      </w:pPr>
    </w:p>
    <w:p w:rsidR="000A1269" w:rsidRPr="000A1269" w:rsidRDefault="00BE6D67" w:rsidP="000A1269">
      <w:pPr>
        <w:pStyle w:val="Ttulo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>R E C E I T A - 2 0 1 7</w:t>
      </w:r>
    </w:p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b w:val="0"/>
          <w:u w:val="none"/>
        </w:rPr>
        <w:t>TABELA I</w:t>
      </w:r>
    </w:p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2693"/>
        <w:gridCol w:w="1097"/>
      </w:tblGrid>
      <w:tr w:rsidR="000A1269" w:rsidRPr="000A1269" w:rsidTr="00E44A5C">
        <w:tc>
          <w:tcPr>
            <w:tcW w:w="5173" w:type="dxa"/>
          </w:tcPr>
          <w:p w:rsidR="000A1269" w:rsidRPr="000A1269" w:rsidRDefault="000A1269" w:rsidP="00E44A5C">
            <w:pPr>
              <w:pStyle w:val="Ttulo"/>
              <w:rPr>
                <w:rFonts w:ascii="Tahoma" w:hAnsi="Tahoma" w:cs="Tahoma"/>
                <w:bCs/>
                <w:u w:val="none"/>
              </w:rPr>
            </w:pPr>
            <w:r w:rsidRPr="000A1269">
              <w:rPr>
                <w:rFonts w:ascii="Tahoma" w:hAnsi="Tahoma" w:cs="Tahoma"/>
                <w:bCs/>
                <w:u w:val="none"/>
              </w:rPr>
              <w:t>ESPECIFICAÇÃO</w:t>
            </w:r>
          </w:p>
        </w:tc>
        <w:tc>
          <w:tcPr>
            <w:tcW w:w="2706" w:type="dxa"/>
          </w:tcPr>
          <w:p w:rsidR="000A1269" w:rsidRPr="000A1269" w:rsidRDefault="000A1269" w:rsidP="00E44A5C">
            <w:pPr>
              <w:pStyle w:val="Ttulo"/>
              <w:rPr>
                <w:rFonts w:ascii="Tahoma" w:hAnsi="Tahoma" w:cs="Tahoma"/>
                <w:bCs/>
                <w:u w:val="none"/>
              </w:rPr>
            </w:pPr>
            <w:r w:rsidRPr="000A1269">
              <w:rPr>
                <w:rFonts w:ascii="Tahoma" w:hAnsi="Tahoma" w:cs="Tahoma"/>
                <w:bCs/>
                <w:u w:val="none"/>
              </w:rPr>
              <w:t>VALOR TOTAL</w:t>
            </w:r>
          </w:p>
        </w:tc>
        <w:tc>
          <w:tcPr>
            <w:tcW w:w="1099" w:type="dxa"/>
          </w:tcPr>
          <w:p w:rsidR="000A1269" w:rsidRPr="000A1269" w:rsidRDefault="000A1269" w:rsidP="00E44A5C">
            <w:pPr>
              <w:pStyle w:val="Ttulo"/>
              <w:rPr>
                <w:rFonts w:ascii="Tahoma" w:hAnsi="Tahoma" w:cs="Tahoma"/>
                <w:bCs/>
                <w:u w:val="none"/>
              </w:rPr>
            </w:pPr>
            <w:r w:rsidRPr="000A1269">
              <w:rPr>
                <w:rFonts w:ascii="Tahoma" w:hAnsi="Tahoma" w:cs="Tahoma"/>
                <w:bCs/>
                <w:u w:val="none"/>
              </w:rPr>
              <w:t>%</w:t>
            </w:r>
          </w:p>
        </w:tc>
      </w:tr>
      <w:tr w:rsidR="000A1269" w:rsidRPr="000A1269" w:rsidTr="00E44A5C">
        <w:tc>
          <w:tcPr>
            <w:tcW w:w="5173" w:type="dxa"/>
          </w:tcPr>
          <w:p w:rsidR="000A1269" w:rsidRPr="00E126AF" w:rsidRDefault="000A1269" w:rsidP="00E44A5C">
            <w:pPr>
              <w:pStyle w:val="Ttulo"/>
              <w:jc w:val="left"/>
              <w:rPr>
                <w:rFonts w:ascii="Tahoma" w:hAnsi="Tahoma" w:cs="Tahoma"/>
                <w:u w:val="none"/>
              </w:rPr>
            </w:pPr>
            <w:r w:rsidRPr="00E126AF">
              <w:rPr>
                <w:rFonts w:ascii="Tahoma" w:hAnsi="Tahoma" w:cs="Tahoma"/>
                <w:u w:val="none"/>
              </w:rPr>
              <w:t>RECEITAS CORRENTES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 xml:space="preserve"> RECEITA TRIBUTARIA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 xml:space="preserve"> RECEITAS DE CONTRIBUIÇÕES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 xml:space="preserve"> RECEITA PATRIMONIAL</w:t>
            </w:r>
          </w:p>
          <w:p w:rsidR="000A1269" w:rsidRPr="000A1269" w:rsidRDefault="00554DDF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</w:t>
            </w:r>
            <w:proofErr w:type="spellStart"/>
            <w:r w:rsidR="000A1269" w:rsidRPr="000A1269">
              <w:rPr>
                <w:rFonts w:ascii="Tahoma" w:hAnsi="Tahoma" w:cs="Tahoma"/>
                <w:b w:val="0"/>
                <w:u w:val="none"/>
              </w:rPr>
              <w:t>TRANSFERENCIAS</w:t>
            </w:r>
            <w:proofErr w:type="spellEnd"/>
            <w:r w:rsidR="000A1269" w:rsidRPr="000A1269">
              <w:rPr>
                <w:rFonts w:ascii="Tahoma" w:hAnsi="Tahoma" w:cs="Tahoma"/>
                <w:b w:val="0"/>
                <w:u w:val="none"/>
              </w:rPr>
              <w:t xml:space="preserve"> CORRENTES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 xml:space="preserve"> OUTRAS RECEITAS CORRENTES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E126AF" w:rsidRDefault="000A1269" w:rsidP="00E44A5C">
            <w:pPr>
              <w:pStyle w:val="Ttulo"/>
              <w:jc w:val="left"/>
              <w:rPr>
                <w:rFonts w:ascii="Tahoma" w:hAnsi="Tahoma" w:cs="Tahoma"/>
                <w:u w:val="none"/>
              </w:rPr>
            </w:pPr>
            <w:r w:rsidRPr="00E126AF">
              <w:rPr>
                <w:rFonts w:ascii="Tahoma" w:hAnsi="Tahoma" w:cs="Tahoma"/>
                <w:u w:val="none"/>
              </w:rPr>
              <w:t>RECEITAS DE CAPITAL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 xml:space="preserve"> 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 xml:space="preserve"> ALIENAÇÃO DE BENS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 xml:space="preserve"> </w:t>
            </w:r>
            <w:proofErr w:type="spellStart"/>
            <w:r w:rsidRPr="000A1269">
              <w:rPr>
                <w:rFonts w:ascii="Tahoma" w:hAnsi="Tahoma" w:cs="Tahoma"/>
                <w:b w:val="0"/>
                <w:u w:val="none"/>
              </w:rPr>
              <w:t>TRANSFERENCIAS</w:t>
            </w:r>
            <w:proofErr w:type="spellEnd"/>
            <w:r w:rsidRPr="000A1269">
              <w:rPr>
                <w:rFonts w:ascii="Tahoma" w:hAnsi="Tahoma" w:cs="Tahoma"/>
                <w:b w:val="0"/>
                <w:u w:val="none"/>
              </w:rPr>
              <w:t xml:space="preserve"> DE CAPITAL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 xml:space="preserve"> OUTRAS RECEITAS DE CAPITAL</w:t>
            </w:r>
          </w:p>
          <w:p w:rsid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A90EE5" w:rsidRPr="00E126AF" w:rsidRDefault="00A90EE5" w:rsidP="00E44A5C">
            <w:pPr>
              <w:pStyle w:val="Ttulo"/>
              <w:jc w:val="left"/>
              <w:rPr>
                <w:rFonts w:ascii="Tahoma" w:hAnsi="Tahoma" w:cs="Tahoma"/>
                <w:u w:val="none"/>
              </w:rPr>
            </w:pPr>
            <w:r w:rsidRPr="00E126AF">
              <w:rPr>
                <w:rFonts w:ascii="Tahoma" w:hAnsi="Tahoma" w:cs="Tahoma"/>
                <w:u w:val="none"/>
              </w:rPr>
              <w:t xml:space="preserve">RECEITAS </w:t>
            </w:r>
            <w:proofErr w:type="spellStart"/>
            <w:r w:rsidRPr="00E126AF">
              <w:rPr>
                <w:rFonts w:ascii="Tahoma" w:hAnsi="Tahoma" w:cs="Tahoma"/>
                <w:u w:val="none"/>
              </w:rPr>
              <w:t>INTRAORÇAMENTÁRIAS</w:t>
            </w:r>
            <w:proofErr w:type="spellEnd"/>
          </w:p>
          <w:p w:rsidR="00A90EE5" w:rsidRDefault="00A90EE5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A90EE5" w:rsidRDefault="00A90EE5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RECEITA DE CONTRIBUIÇÕES</w:t>
            </w:r>
          </w:p>
          <w:p w:rsidR="00A90EE5" w:rsidRDefault="00A90EE5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OUTRAS RECEITAS </w:t>
            </w:r>
            <w:proofErr w:type="spellStart"/>
            <w:r>
              <w:rPr>
                <w:rFonts w:ascii="Tahoma" w:hAnsi="Tahoma" w:cs="Tahoma"/>
                <w:b w:val="0"/>
                <w:u w:val="none"/>
              </w:rPr>
              <w:t>INTRAORÇAMENTÁRIAS</w:t>
            </w:r>
            <w:proofErr w:type="spellEnd"/>
          </w:p>
          <w:p w:rsidR="00A90EE5" w:rsidRPr="000A1269" w:rsidRDefault="00A90EE5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>CONTAS RETIFICADORAS</w:t>
            </w:r>
          </w:p>
          <w:p w:rsidR="000A1269" w:rsidRPr="00E126AF" w:rsidRDefault="000A1269" w:rsidP="00E44A5C">
            <w:pPr>
              <w:pStyle w:val="Ttulo"/>
              <w:jc w:val="left"/>
              <w:rPr>
                <w:rFonts w:ascii="Tahoma" w:hAnsi="Tahoma" w:cs="Tahoma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 xml:space="preserve"> </w:t>
            </w:r>
            <w:r w:rsidRPr="00E126AF">
              <w:rPr>
                <w:rFonts w:ascii="Tahoma" w:hAnsi="Tahoma" w:cs="Tahoma"/>
                <w:u w:val="none"/>
              </w:rPr>
              <w:t>DED. REC. P/ FORMAÇÃO DO FUNDEF</w:t>
            </w:r>
          </w:p>
        </w:tc>
        <w:tc>
          <w:tcPr>
            <w:tcW w:w="2706" w:type="dxa"/>
          </w:tcPr>
          <w:p w:rsidR="000A1269" w:rsidRPr="00DC16E0" w:rsidRDefault="006371A7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DC16E0">
              <w:rPr>
                <w:rFonts w:ascii="Tahoma" w:hAnsi="Tahoma" w:cs="Tahoma"/>
                <w:u w:val="none"/>
              </w:rPr>
              <w:t>31.250.850,00</w:t>
            </w:r>
          </w:p>
          <w:p w:rsidR="000A1269" w:rsidRP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0A1269" w:rsidRDefault="00F1496D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              970.000,00</w:t>
            </w:r>
          </w:p>
          <w:p w:rsidR="000A1269" w:rsidRPr="000A1269" w:rsidRDefault="006371A7" w:rsidP="006371A7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           1.089</w:t>
            </w:r>
            <w:r w:rsidR="00F1496D">
              <w:rPr>
                <w:rFonts w:ascii="Tahoma" w:hAnsi="Tahoma" w:cs="Tahoma"/>
                <w:b w:val="0"/>
                <w:u w:val="none"/>
              </w:rPr>
              <w:t>.000,00</w:t>
            </w:r>
          </w:p>
          <w:p w:rsidR="000A1269" w:rsidRPr="000A1269" w:rsidRDefault="006371A7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              4</w:t>
            </w:r>
            <w:r w:rsidR="00F1496D">
              <w:rPr>
                <w:rFonts w:ascii="Tahoma" w:hAnsi="Tahoma" w:cs="Tahoma"/>
                <w:b w:val="0"/>
                <w:u w:val="none"/>
              </w:rPr>
              <w:t>30.000,00</w:t>
            </w:r>
          </w:p>
          <w:p w:rsidR="000A1269" w:rsidRPr="000A1269" w:rsidRDefault="00F1496D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         27.286.850,00</w:t>
            </w:r>
          </w:p>
          <w:p w:rsidR="000A1269" w:rsidRPr="000A1269" w:rsidRDefault="00E6252D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        </w:t>
            </w:r>
            <w:r w:rsidR="006371A7">
              <w:rPr>
                <w:rFonts w:ascii="Tahoma" w:hAnsi="Tahoma" w:cs="Tahoma"/>
                <w:b w:val="0"/>
                <w:u w:val="none"/>
              </w:rPr>
              <w:t xml:space="preserve">   1.47</w:t>
            </w:r>
            <w:r w:rsidR="00F1496D">
              <w:rPr>
                <w:rFonts w:ascii="Tahoma" w:hAnsi="Tahoma" w:cs="Tahoma"/>
                <w:b w:val="0"/>
                <w:u w:val="none"/>
              </w:rPr>
              <w:t>5.000,00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DC16E0" w:rsidRDefault="00F1496D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DC16E0">
              <w:rPr>
                <w:rFonts w:ascii="Tahoma" w:hAnsi="Tahoma" w:cs="Tahoma"/>
                <w:u w:val="none"/>
              </w:rPr>
              <w:t>2.756.900,00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 xml:space="preserve">    </w:t>
            </w:r>
          </w:p>
          <w:p w:rsidR="000A1269" w:rsidRPr="000A1269" w:rsidRDefault="00F1496D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               50.000,00</w:t>
            </w:r>
          </w:p>
          <w:p w:rsidR="000A1269" w:rsidRPr="000A1269" w:rsidRDefault="00F1496D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           2.506.900</w:t>
            </w:r>
            <w:r w:rsidR="001A113C">
              <w:rPr>
                <w:rFonts w:ascii="Tahoma" w:hAnsi="Tahoma" w:cs="Tahoma"/>
                <w:b w:val="0"/>
                <w:u w:val="none"/>
              </w:rPr>
              <w:t>,00</w:t>
            </w:r>
          </w:p>
          <w:p w:rsidR="000A1269" w:rsidRPr="000A1269" w:rsidRDefault="00F1496D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              200</w:t>
            </w:r>
            <w:r w:rsidR="001A113C">
              <w:rPr>
                <w:rFonts w:ascii="Tahoma" w:hAnsi="Tahoma" w:cs="Tahoma"/>
                <w:b w:val="0"/>
                <w:u w:val="none"/>
              </w:rPr>
              <w:t>.000,00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DC16E0" w:rsidRDefault="00A90EE5" w:rsidP="00A90EE5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DC16E0">
              <w:rPr>
                <w:rFonts w:ascii="Tahoma" w:hAnsi="Tahoma" w:cs="Tahoma"/>
                <w:u w:val="none"/>
              </w:rPr>
              <w:t>1.055.000,00</w:t>
            </w:r>
          </w:p>
          <w:p w:rsidR="00A90EE5" w:rsidRDefault="00A90EE5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A90EE5" w:rsidRDefault="006371A7" w:rsidP="00A90EE5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1.045.000,00</w:t>
            </w:r>
          </w:p>
          <w:p w:rsidR="00A90EE5" w:rsidRDefault="006371A7" w:rsidP="006371A7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10.000,00</w:t>
            </w:r>
          </w:p>
          <w:p w:rsidR="00A90EE5" w:rsidRDefault="00A90EE5" w:rsidP="00A90EE5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DC16E0" w:rsidRDefault="00F1496D" w:rsidP="00A90EE5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         </w:t>
            </w:r>
            <w:r w:rsidRPr="00DC16E0">
              <w:rPr>
                <w:rFonts w:ascii="Tahoma" w:hAnsi="Tahoma" w:cs="Tahoma"/>
                <w:u w:val="none"/>
              </w:rPr>
              <w:t>(2.395.000,00</w:t>
            </w:r>
            <w:r w:rsidR="000A1269" w:rsidRPr="00DC16E0">
              <w:rPr>
                <w:rFonts w:ascii="Tahoma" w:hAnsi="Tahoma" w:cs="Tahoma"/>
                <w:u w:val="none"/>
              </w:rPr>
              <w:t>)</w:t>
            </w:r>
          </w:p>
        </w:tc>
        <w:tc>
          <w:tcPr>
            <w:tcW w:w="1099" w:type="dxa"/>
          </w:tcPr>
          <w:p w:rsidR="000A1269" w:rsidRPr="00DC16E0" w:rsidRDefault="006371A7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DC16E0">
              <w:rPr>
                <w:rFonts w:ascii="Tahoma" w:hAnsi="Tahoma" w:cs="Tahoma"/>
                <w:u w:val="none"/>
              </w:rPr>
              <w:t>95,67</w:t>
            </w:r>
          </w:p>
          <w:p w:rsidR="000A1269" w:rsidRP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0A1269" w:rsidRDefault="006371A7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2,97</w:t>
            </w:r>
          </w:p>
          <w:p w:rsidR="000A1269" w:rsidRPr="000A1269" w:rsidRDefault="006371A7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3,33</w:t>
            </w:r>
          </w:p>
          <w:p w:rsidR="000A1269" w:rsidRPr="000A1269" w:rsidRDefault="006371A7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1,32</w:t>
            </w:r>
          </w:p>
          <w:p w:rsidR="000A1269" w:rsidRPr="000A1269" w:rsidRDefault="006371A7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83,53</w:t>
            </w:r>
          </w:p>
          <w:p w:rsidR="000A1269" w:rsidRPr="000A1269" w:rsidRDefault="006371A7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4,52</w:t>
            </w:r>
          </w:p>
          <w:p w:rsidR="000A1269" w:rsidRP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DC16E0" w:rsidRDefault="00DC16E0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DC16E0">
              <w:rPr>
                <w:rFonts w:ascii="Tahoma" w:hAnsi="Tahoma" w:cs="Tahoma"/>
                <w:u w:val="none"/>
              </w:rPr>
              <w:t>8,43</w:t>
            </w:r>
          </w:p>
          <w:p w:rsidR="000A1269" w:rsidRP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0A1269" w:rsidRDefault="006371A7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0,15</w:t>
            </w:r>
          </w:p>
          <w:p w:rsidR="000A1269" w:rsidRPr="000A1269" w:rsidRDefault="00DC16E0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7,67</w:t>
            </w:r>
          </w:p>
          <w:p w:rsidR="000A1269" w:rsidRPr="000A1269" w:rsidRDefault="006371A7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0,61</w:t>
            </w:r>
          </w:p>
          <w:p w:rsid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BE6D67" w:rsidRPr="00DC16E0" w:rsidRDefault="006371A7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DC16E0">
              <w:rPr>
                <w:rFonts w:ascii="Tahoma" w:hAnsi="Tahoma" w:cs="Tahoma"/>
                <w:u w:val="none"/>
              </w:rPr>
              <w:t>3,23</w:t>
            </w:r>
          </w:p>
          <w:p w:rsidR="00A90EE5" w:rsidRDefault="00A90EE5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A90EE5" w:rsidRDefault="006371A7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3,20</w:t>
            </w:r>
          </w:p>
          <w:p w:rsidR="00A90EE5" w:rsidRDefault="006371A7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0,03</w:t>
            </w:r>
          </w:p>
          <w:p w:rsidR="00A90EE5" w:rsidRDefault="00A90EE5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A90EE5" w:rsidRPr="000A1269" w:rsidRDefault="00A90EE5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DC16E0" w:rsidRDefault="006371A7" w:rsidP="00BE6D67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DC16E0">
              <w:rPr>
                <w:rFonts w:ascii="Tahoma" w:hAnsi="Tahoma" w:cs="Tahoma"/>
                <w:u w:val="none"/>
              </w:rPr>
              <w:t>(7,33</w:t>
            </w:r>
            <w:r w:rsidR="000A1269" w:rsidRPr="00DC16E0">
              <w:rPr>
                <w:rFonts w:ascii="Tahoma" w:hAnsi="Tahoma" w:cs="Tahoma"/>
                <w:u w:val="none"/>
              </w:rPr>
              <w:t>)</w:t>
            </w:r>
          </w:p>
        </w:tc>
      </w:tr>
      <w:tr w:rsidR="000A1269" w:rsidRPr="000A1269" w:rsidTr="00E44A5C">
        <w:tc>
          <w:tcPr>
            <w:tcW w:w="5173" w:type="dxa"/>
          </w:tcPr>
          <w:p w:rsidR="000A1269" w:rsidRPr="000A1269" w:rsidRDefault="000A1269" w:rsidP="00E44A5C">
            <w:pPr>
              <w:pStyle w:val="Ttulo"/>
              <w:rPr>
                <w:rFonts w:ascii="Tahoma" w:hAnsi="Tahoma" w:cs="Tahoma"/>
                <w:bCs/>
                <w:u w:val="none"/>
              </w:rPr>
            </w:pPr>
            <w:r w:rsidRPr="000A1269">
              <w:rPr>
                <w:rFonts w:ascii="Tahoma" w:hAnsi="Tahoma" w:cs="Tahoma"/>
                <w:bCs/>
                <w:u w:val="none"/>
              </w:rPr>
              <w:t>TOTAL DA RECEITA</w:t>
            </w:r>
          </w:p>
        </w:tc>
        <w:tc>
          <w:tcPr>
            <w:tcW w:w="2706" w:type="dxa"/>
          </w:tcPr>
          <w:p w:rsidR="000A1269" w:rsidRPr="000A1269" w:rsidRDefault="00A90EE5" w:rsidP="00E44A5C">
            <w:pPr>
              <w:pStyle w:val="Ttulo"/>
              <w:jc w:val="right"/>
              <w:rPr>
                <w:rFonts w:ascii="Tahoma" w:hAnsi="Tahoma" w:cs="Tahoma"/>
                <w:bCs/>
                <w:u w:val="none"/>
              </w:rPr>
            </w:pPr>
            <w:r>
              <w:rPr>
                <w:rFonts w:ascii="Tahoma" w:hAnsi="Tahoma" w:cs="Tahoma"/>
                <w:bCs/>
                <w:u w:val="none"/>
              </w:rPr>
              <w:t>32.667.750,00</w:t>
            </w:r>
          </w:p>
        </w:tc>
        <w:tc>
          <w:tcPr>
            <w:tcW w:w="1099" w:type="dxa"/>
          </w:tcPr>
          <w:p w:rsidR="000A1269" w:rsidRPr="000A1269" w:rsidRDefault="000A1269" w:rsidP="00E44A5C">
            <w:pPr>
              <w:pStyle w:val="Ttulo"/>
              <w:jc w:val="right"/>
              <w:rPr>
                <w:rFonts w:ascii="Tahoma" w:hAnsi="Tahoma" w:cs="Tahoma"/>
                <w:bCs/>
                <w:u w:val="none"/>
              </w:rPr>
            </w:pPr>
            <w:r w:rsidRPr="000A1269">
              <w:rPr>
                <w:rFonts w:ascii="Tahoma" w:hAnsi="Tahoma" w:cs="Tahoma"/>
                <w:bCs/>
                <w:u w:val="none"/>
              </w:rPr>
              <w:t>100</w:t>
            </w:r>
            <w:r>
              <w:rPr>
                <w:rFonts w:ascii="Tahoma" w:hAnsi="Tahoma" w:cs="Tahoma"/>
                <w:bCs/>
                <w:u w:val="none"/>
              </w:rPr>
              <w:t>,00</w:t>
            </w:r>
          </w:p>
        </w:tc>
      </w:tr>
    </w:tbl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b w:val="0"/>
          <w:u w:val="none"/>
        </w:rPr>
        <w:t>FIXAÇÃO DA DESPESA</w:t>
      </w:r>
    </w:p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ind w:firstLine="1418"/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u w:val="none"/>
        </w:rPr>
        <w:t xml:space="preserve">Art. 4º </w:t>
      </w:r>
      <w:r w:rsidRPr="000A1269">
        <w:rPr>
          <w:rFonts w:ascii="Tahoma" w:hAnsi="Tahoma" w:cs="Tahoma"/>
          <w:b w:val="0"/>
          <w:u w:val="none"/>
        </w:rPr>
        <w:t>A despesa</w:t>
      </w:r>
      <w:r w:rsidR="001615DE">
        <w:rPr>
          <w:rFonts w:ascii="Tahoma" w:hAnsi="Tahoma" w:cs="Tahoma"/>
          <w:b w:val="0"/>
          <w:u w:val="none"/>
        </w:rPr>
        <w:t xml:space="preserve"> total e </w:t>
      </w:r>
      <w:r w:rsidR="00BE6D67">
        <w:rPr>
          <w:rFonts w:ascii="Tahoma" w:hAnsi="Tahoma" w:cs="Tahoma"/>
          <w:b w:val="0"/>
          <w:u w:val="none"/>
        </w:rPr>
        <w:t>fixada n</w:t>
      </w:r>
      <w:r w:rsidR="00DC16E0">
        <w:rPr>
          <w:rFonts w:ascii="Tahoma" w:hAnsi="Tahoma" w:cs="Tahoma"/>
          <w:b w:val="0"/>
          <w:u w:val="none"/>
        </w:rPr>
        <w:t>o valor de R$ 31.589</w:t>
      </w:r>
      <w:r w:rsidR="00BE6D67">
        <w:rPr>
          <w:rFonts w:ascii="Tahoma" w:hAnsi="Tahoma" w:cs="Tahoma"/>
          <w:b w:val="0"/>
          <w:u w:val="none"/>
        </w:rPr>
        <w:t>.750,00</w:t>
      </w:r>
      <w:r w:rsidR="00FC6C5A">
        <w:rPr>
          <w:rFonts w:ascii="Tahoma" w:hAnsi="Tahoma" w:cs="Tahoma"/>
          <w:b w:val="0"/>
          <w:u w:val="none"/>
        </w:rPr>
        <w:t xml:space="preserve"> (</w:t>
      </w:r>
      <w:proofErr w:type="gramStart"/>
      <w:r w:rsidR="001615DE">
        <w:rPr>
          <w:rFonts w:ascii="Tahoma" w:hAnsi="Tahoma" w:cs="Tahoma"/>
          <w:b w:val="0"/>
          <w:u w:val="none"/>
        </w:rPr>
        <w:t>trinta</w:t>
      </w:r>
      <w:r w:rsidR="00DC16E0">
        <w:rPr>
          <w:rFonts w:ascii="Tahoma" w:hAnsi="Tahoma" w:cs="Tahoma"/>
          <w:b w:val="0"/>
          <w:u w:val="none"/>
        </w:rPr>
        <w:t xml:space="preserve"> e um</w:t>
      </w:r>
      <w:r w:rsidR="001615DE">
        <w:rPr>
          <w:rFonts w:ascii="Tahoma" w:hAnsi="Tahoma" w:cs="Tahoma"/>
          <w:b w:val="0"/>
          <w:u w:val="none"/>
        </w:rPr>
        <w:t xml:space="preserve"> milhõ</w:t>
      </w:r>
      <w:r w:rsidR="00BE6D67">
        <w:rPr>
          <w:rFonts w:ascii="Tahoma" w:hAnsi="Tahoma" w:cs="Tahoma"/>
          <w:b w:val="0"/>
          <w:u w:val="none"/>
        </w:rPr>
        <w:t xml:space="preserve">es, </w:t>
      </w:r>
      <w:r w:rsidR="00DC16E0">
        <w:rPr>
          <w:rFonts w:ascii="Tahoma" w:hAnsi="Tahoma" w:cs="Tahoma"/>
          <w:b w:val="0"/>
          <w:u w:val="none"/>
        </w:rPr>
        <w:t>quinhentos e oitenta e</w:t>
      </w:r>
      <w:proofErr w:type="gramEnd"/>
      <w:r w:rsidR="00DC16E0">
        <w:rPr>
          <w:rFonts w:ascii="Tahoma" w:hAnsi="Tahoma" w:cs="Tahoma"/>
          <w:b w:val="0"/>
          <w:u w:val="none"/>
        </w:rPr>
        <w:t xml:space="preserve"> nove mil</w:t>
      </w:r>
      <w:r w:rsidR="00BE6D67">
        <w:rPr>
          <w:rFonts w:ascii="Tahoma" w:hAnsi="Tahoma" w:cs="Tahoma"/>
          <w:b w:val="0"/>
          <w:u w:val="none"/>
        </w:rPr>
        <w:t>, setecentos e cinquenta reais</w:t>
      </w:r>
      <w:r w:rsidRPr="000A1269">
        <w:rPr>
          <w:rFonts w:ascii="Tahoma" w:hAnsi="Tahoma" w:cs="Tahoma"/>
          <w:b w:val="0"/>
          <w:u w:val="none"/>
        </w:rPr>
        <w:t>).</w:t>
      </w:r>
    </w:p>
    <w:p w:rsidR="000A1269" w:rsidRPr="000A1269" w:rsidRDefault="000A1269" w:rsidP="000A1269">
      <w:pPr>
        <w:pStyle w:val="Ttulo"/>
        <w:jc w:val="both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ind w:firstLine="1418"/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u w:val="none"/>
        </w:rPr>
        <w:t>Parágrafo único.</w:t>
      </w:r>
      <w:r w:rsidRPr="000A1269">
        <w:rPr>
          <w:rFonts w:ascii="Tahoma" w:hAnsi="Tahoma" w:cs="Tahoma"/>
          <w:b w:val="0"/>
          <w:u w:val="none"/>
        </w:rPr>
        <w:t xml:space="preserve"> A diferença entre a receita e d</w:t>
      </w:r>
      <w:r w:rsidR="00DC16E0">
        <w:rPr>
          <w:rFonts w:ascii="Tahoma" w:hAnsi="Tahoma" w:cs="Tahoma"/>
          <w:b w:val="0"/>
          <w:u w:val="none"/>
        </w:rPr>
        <w:t>espesa, na importância de R$ 1.078</w:t>
      </w:r>
      <w:r w:rsidR="00BE6D67">
        <w:rPr>
          <w:rFonts w:ascii="Tahoma" w:hAnsi="Tahoma" w:cs="Tahoma"/>
          <w:b w:val="0"/>
          <w:u w:val="none"/>
        </w:rPr>
        <w:t>.000,00</w:t>
      </w:r>
      <w:r w:rsidRPr="000A1269">
        <w:rPr>
          <w:rFonts w:ascii="Tahoma" w:hAnsi="Tahoma" w:cs="Tahoma"/>
          <w:b w:val="0"/>
          <w:u w:val="none"/>
        </w:rPr>
        <w:t xml:space="preserve"> (</w:t>
      </w:r>
      <w:r w:rsidR="00DC16E0">
        <w:rPr>
          <w:rFonts w:ascii="Tahoma" w:hAnsi="Tahoma" w:cs="Tahoma"/>
          <w:b w:val="0"/>
          <w:u w:val="none"/>
        </w:rPr>
        <w:t>um milhão e setenta e oito</w:t>
      </w:r>
      <w:r w:rsidR="00BE6D67">
        <w:rPr>
          <w:rFonts w:ascii="Tahoma" w:hAnsi="Tahoma" w:cs="Tahoma"/>
          <w:b w:val="0"/>
          <w:u w:val="none"/>
        </w:rPr>
        <w:t xml:space="preserve"> mil reais</w:t>
      </w:r>
      <w:r w:rsidRPr="000A1269">
        <w:rPr>
          <w:rFonts w:ascii="Tahoma" w:hAnsi="Tahoma" w:cs="Tahoma"/>
          <w:b w:val="0"/>
          <w:u w:val="none"/>
        </w:rPr>
        <w:t>), servira como reserva de contingência</w:t>
      </w:r>
      <w:r w:rsidR="00DC16E0">
        <w:rPr>
          <w:rFonts w:ascii="Tahoma" w:hAnsi="Tahoma" w:cs="Tahoma"/>
          <w:b w:val="0"/>
          <w:u w:val="none"/>
        </w:rPr>
        <w:t xml:space="preserve"> distribuída no valor de R$ 300.000,00 (trezentos mil reais) na esfera fiscal e </w:t>
      </w:r>
      <w:proofErr w:type="gramStart"/>
      <w:r w:rsidR="00DC16E0">
        <w:rPr>
          <w:rFonts w:ascii="Tahoma" w:hAnsi="Tahoma" w:cs="Tahoma"/>
          <w:b w:val="0"/>
          <w:u w:val="none"/>
        </w:rPr>
        <w:t>R$ 778.000,00 (setecentos e setenta e oito mil reais) na esfera seguridade social</w:t>
      </w:r>
      <w:proofErr w:type="gramEnd"/>
      <w:r w:rsidRPr="000A1269">
        <w:rPr>
          <w:rFonts w:ascii="Tahoma" w:hAnsi="Tahoma" w:cs="Tahoma"/>
          <w:b w:val="0"/>
          <w:u w:val="none"/>
        </w:rPr>
        <w:t>, que de acordo com o Decreto Lei nº 1.763, de 16 de janeiro de 1980, será usada como recurso para abertura de créditos adicionais.</w:t>
      </w:r>
    </w:p>
    <w:p w:rsidR="000A1269" w:rsidRPr="000A1269" w:rsidRDefault="000A1269" w:rsidP="000A1269">
      <w:pPr>
        <w:pStyle w:val="Ttulo"/>
        <w:ind w:firstLine="1418"/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u w:val="none"/>
        </w:rPr>
        <w:t>Art. 5º</w:t>
      </w:r>
      <w:r w:rsidRPr="000A1269">
        <w:rPr>
          <w:rFonts w:ascii="Tahoma" w:hAnsi="Tahoma" w:cs="Tahoma"/>
          <w:b w:val="0"/>
          <w:u w:val="none"/>
        </w:rPr>
        <w:t xml:space="preserve"> A despesa fixada à conta de recursos previsto no artigo 3º desta Lei, a ser executada orçamentária e financeiramente observará a discriminação constante na tabela II, apresentada a seguir:</w:t>
      </w:r>
    </w:p>
    <w:p w:rsidR="000A1269" w:rsidRPr="000A1269" w:rsidRDefault="000A1269" w:rsidP="000A1269">
      <w:pPr>
        <w:pStyle w:val="Ttulo"/>
        <w:jc w:val="both"/>
        <w:rPr>
          <w:rFonts w:ascii="Tahoma" w:hAnsi="Tahoma" w:cs="Tahoma"/>
          <w:b w:val="0"/>
          <w:u w:val="none"/>
        </w:rPr>
      </w:pPr>
    </w:p>
    <w:p w:rsidR="00BE6D67" w:rsidRDefault="00BE6D67" w:rsidP="000A1269">
      <w:pPr>
        <w:pStyle w:val="Ttulo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b w:val="0"/>
          <w:u w:val="none"/>
        </w:rPr>
        <w:t>DESPESA POR PODER E ÓRGÃO</w:t>
      </w:r>
    </w:p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b w:val="0"/>
          <w:u w:val="none"/>
        </w:rPr>
        <w:t>TABELA II</w:t>
      </w:r>
    </w:p>
    <w:p w:rsidR="000A1269" w:rsidRPr="000A1269" w:rsidRDefault="000A1269" w:rsidP="000A1269">
      <w:pPr>
        <w:pStyle w:val="Ttulo"/>
        <w:rPr>
          <w:rFonts w:ascii="Tahoma" w:hAnsi="Tahoma" w:cs="Tahoma"/>
          <w:b w:val="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2882"/>
        <w:gridCol w:w="1050"/>
      </w:tblGrid>
      <w:tr w:rsidR="000A1269" w:rsidRPr="000A1269" w:rsidTr="00E44A5C">
        <w:tc>
          <w:tcPr>
            <w:tcW w:w="5032" w:type="dxa"/>
          </w:tcPr>
          <w:p w:rsidR="000A1269" w:rsidRPr="000A1269" w:rsidRDefault="000A1269" w:rsidP="00E44A5C">
            <w:pPr>
              <w:pStyle w:val="Ttulo"/>
              <w:rPr>
                <w:rFonts w:ascii="Tahoma" w:hAnsi="Tahoma" w:cs="Tahoma"/>
                <w:bCs/>
                <w:u w:val="none"/>
              </w:rPr>
            </w:pPr>
            <w:r w:rsidRPr="000A1269">
              <w:rPr>
                <w:rFonts w:ascii="Tahoma" w:hAnsi="Tahoma" w:cs="Tahoma"/>
                <w:bCs/>
                <w:u w:val="none"/>
              </w:rPr>
              <w:t>ESPECIFICAÇÃO</w:t>
            </w:r>
          </w:p>
        </w:tc>
        <w:tc>
          <w:tcPr>
            <w:tcW w:w="2895" w:type="dxa"/>
          </w:tcPr>
          <w:p w:rsidR="000A1269" w:rsidRPr="000A1269" w:rsidRDefault="000A1269" w:rsidP="00E44A5C">
            <w:pPr>
              <w:pStyle w:val="Ttulo"/>
              <w:rPr>
                <w:rFonts w:ascii="Tahoma" w:hAnsi="Tahoma" w:cs="Tahoma"/>
                <w:bCs/>
                <w:u w:val="none"/>
              </w:rPr>
            </w:pPr>
            <w:r w:rsidRPr="000A1269">
              <w:rPr>
                <w:rFonts w:ascii="Tahoma" w:hAnsi="Tahoma" w:cs="Tahoma"/>
                <w:bCs/>
                <w:u w:val="none"/>
              </w:rPr>
              <w:t>VALOR TOTAL</w:t>
            </w:r>
          </w:p>
        </w:tc>
        <w:tc>
          <w:tcPr>
            <w:tcW w:w="1051" w:type="dxa"/>
          </w:tcPr>
          <w:p w:rsidR="000A1269" w:rsidRPr="000A1269" w:rsidRDefault="000A1269" w:rsidP="00E44A5C">
            <w:pPr>
              <w:pStyle w:val="Ttulo"/>
              <w:rPr>
                <w:rFonts w:ascii="Tahoma" w:hAnsi="Tahoma" w:cs="Tahoma"/>
                <w:bCs/>
                <w:u w:val="none"/>
              </w:rPr>
            </w:pPr>
            <w:r w:rsidRPr="000A1269">
              <w:rPr>
                <w:rFonts w:ascii="Tahoma" w:hAnsi="Tahoma" w:cs="Tahoma"/>
                <w:bCs/>
                <w:u w:val="none"/>
              </w:rPr>
              <w:t>%</w:t>
            </w:r>
          </w:p>
        </w:tc>
      </w:tr>
      <w:tr w:rsidR="000A1269" w:rsidRPr="000A1269" w:rsidTr="00E44A5C">
        <w:tc>
          <w:tcPr>
            <w:tcW w:w="5032" w:type="dxa"/>
          </w:tcPr>
          <w:p w:rsidR="000A1269" w:rsidRPr="00B36460" w:rsidRDefault="000A1269" w:rsidP="00E44A5C">
            <w:pPr>
              <w:pStyle w:val="Ttulo"/>
              <w:jc w:val="lef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t>I - PODER LEGISLATIVO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B36460" w:rsidRDefault="000A1269" w:rsidP="00E44A5C">
            <w:pPr>
              <w:pStyle w:val="Ttulo"/>
              <w:jc w:val="lef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t>II - PODER EXECUTIVO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0A1269" w:rsidRDefault="00DC16E0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SECRETA</w:t>
            </w:r>
            <w:r w:rsidR="00455B1F">
              <w:rPr>
                <w:rFonts w:ascii="Tahoma" w:hAnsi="Tahoma" w:cs="Tahoma"/>
                <w:b w:val="0"/>
                <w:u w:val="none"/>
              </w:rPr>
              <w:t>R</w:t>
            </w:r>
            <w:r>
              <w:rPr>
                <w:rFonts w:ascii="Tahoma" w:hAnsi="Tahoma" w:cs="Tahoma"/>
                <w:b w:val="0"/>
                <w:u w:val="none"/>
              </w:rPr>
              <w:t xml:space="preserve">IA DO </w:t>
            </w:r>
            <w:r w:rsidR="000A1269" w:rsidRPr="000A1269">
              <w:rPr>
                <w:rFonts w:ascii="Tahoma" w:hAnsi="Tahoma" w:cs="Tahoma"/>
                <w:b w:val="0"/>
                <w:u w:val="none"/>
              </w:rPr>
              <w:t>GABINETE CIVIL</w:t>
            </w:r>
          </w:p>
          <w:p w:rsidR="00B777AF" w:rsidRDefault="00B777AF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PROCURADORIA MUNICIPAL</w:t>
            </w:r>
          </w:p>
          <w:p w:rsidR="00B777AF" w:rsidRPr="000A1269" w:rsidRDefault="00B777AF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proofErr w:type="gramStart"/>
            <w:r>
              <w:rPr>
                <w:rFonts w:ascii="Tahoma" w:hAnsi="Tahoma" w:cs="Tahoma"/>
                <w:b w:val="0"/>
                <w:u w:val="none"/>
              </w:rPr>
              <w:t>ASSESSORIAS ESPECIFICAS</w:t>
            </w:r>
            <w:proofErr w:type="gramEnd"/>
          </w:p>
          <w:p w:rsid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  <w:lang w:val="es-ES_tradnl"/>
              </w:rPr>
              <w:t xml:space="preserve">SEC. </w:t>
            </w:r>
            <w:proofErr w:type="spellStart"/>
            <w:r w:rsidRPr="000A1269">
              <w:rPr>
                <w:rFonts w:ascii="Tahoma" w:hAnsi="Tahoma" w:cs="Tahoma"/>
                <w:b w:val="0"/>
                <w:u w:val="none"/>
                <w:lang w:val="es-ES_tradnl"/>
              </w:rPr>
              <w:t>MUN</w:t>
            </w:r>
            <w:proofErr w:type="spellEnd"/>
            <w:r w:rsidRPr="000A1269">
              <w:rPr>
                <w:rFonts w:ascii="Tahoma" w:hAnsi="Tahoma" w:cs="Tahoma"/>
                <w:b w:val="0"/>
                <w:u w:val="none"/>
                <w:lang w:val="es-ES_tradnl"/>
              </w:rPr>
              <w:t xml:space="preserve">. </w:t>
            </w:r>
            <w:r w:rsidR="00B777AF">
              <w:rPr>
                <w:rFonts w:ascii="Tahoma" w:hAnsi="Tahoma" w:cs="Tahoma"/>
                <w:b w:val="0"/>
                <w:u w:val="none"/>
              </w:rPr>
              <w:t>DE ADMINISTRAÇÃO</w:t>
            </w:r>
          </w:p>
          <w:p w:rsidR="00B777AF" w:rsidRPr="000A1269" w:rsidRDefault="00B777AF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SEC. MUN. DE PLANEJ. E DES. </w:t>
            </w:r>
            <w:proofErr w:type="gramStart"/>
            <w:r>
              <w:rPr>
                <w:rFonts w:ascii="Tahoma" w:hAnsi="Tahoma" w:cs="Tahoma"/>
                <w:b w:val="0"/>
                <w:u w:val="none"/>
              </w:rPr>
              <w:t>ECONÔMICO</w:t>
            </w:r>
            <w:proofErr w:type="gramEnd"/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 xml:space="preserve">SEC. MUN. DE FINANÇAS E </w:t>
            </w:r>
            <w:proofErr w:type="gramStart"/>
            <w:r w:rsidRPr="000A1269">
              <w:rPr>
                <w:rFonts w:ascii="Tahoma" w:hAnsi="Tahoma" w:cs="Tahoma"/>
                <w:b w:val="0"/>
                <w:u w:val="none"/>
              </w:rPr>
              <w:t>TRIBUTAÇÃO</w:t>
            </w:r>
            <w:proofErr w:type="gramEnd"/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>SEC</w:t>
            </w:r>
            <w:r w:rsidR="00B777AF">
              <w:rPr>
                <w:rFonts w:ascii="Tahoma" w:hAnsi="Tahoma" w:cs="Tahoma"/>
                <w:b w:val="0"/>
                <w:u w:val="none"/>
              </w:rPr>
              <w:t xml:space="preserve">. MUN. DE AGRIC. </w:t>
            </w:r>
            <w:proofErr w:type="spellStart"/>
            <w:proofErr w:type="gramStart"/>
            <w:r w:rsidR="00B777AF">
              <w:rPr>
                <w:rFonts w:ascii="Tahoma" w:hAnsi="Tahoma" w:cs="Tahoma"/>
                <w:b w:val="0"/>
                <w:u w:val="none"/>
              </w:rPr>
              <w:t>ABAST.</w:t>
            </w:r>
            <w:proofErr w:type="gramEnd"/>
            <w:r w:rsidR="00B777AF">
              <w:rPr>
                <w:rFonts w:ascii="Tahoma" w:hAnsi="Tahoma" w:cs="Tahoma"/>
                <w:b w:val="0"/>
                <w:u w:val="none"/>
              </w:rPr>
              <w:t>E</w:t>
            </w:r>
            <w:proofErr w:type="spellEnd"/>
            <w:r w:rsidR="00B777AF">
              <w:rPr>
                <w:rFonts w:ascii="Tahoma" w:hAnsi="Tahoma" w:cs="Tahoma"/>
                <w:b w:val="0"/>
                <w:u w:val="none"/>
              </w:rPr>
              <w:t xml:space="preserve"> RECURSOS </w:t>
            </w:r>
            <w:proofErr w:type="spellStart"/>
            <w:r w:rsidR="00B777AF">
              <w:rPr>
                <w:rFonts w:ascii="Tahoma" w:hAnsi="Tahoma" w:cs="Tahoma"/>
                <w:b w:val="0"/>
                <w:u w:val="none"/>
              </w:rPr>
              <w:t>HIDRICOS</w:t>
            </w:r>
            <w:proofErr w:type="spellEnd"/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 xml:space="preserve">SEC. </w:t>
            </w:r>
            <w:r w:rsidR="00B777AF">
              <w:rPr>
                <w:rFonts w:ascii="Tahoma" w:hAnsi="Tahoma" w:cs="Tahoma"/>
                <w:b w:val="0"/>
                <w:u w:val="none"/>
              </w:rPr>
              <w:t>MUN. DE EDUCAÇÃO</w:t>
            </w:r>
          </w:p>
          <w:p w:rsidR="000A1269" w:rsidRPr="000A1269" w:rsidRDefault="00B777AF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SEC. MUN. DE SAÚDE</w:t>
            </w:r>
          </w:p>
          <w:p w:rsidR="000A1269" w:rsidRPr="000A1269" w:rsidRDefault="00B777AF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SEC. MUN. DO TRAB. </w:t>
            </w:r>
            <w:proofErr w:type="spellStart"/>
            <w:r>
              <w:rPr>
                <w:rFonts w:ascii="Tahoma" w:hAnsi="Tahoma" w:cs="Tahoma"/>
                <w:b w:val="0"/>
                <w:u w:val="none"/>
              </w:rPr>
              <w:t>HABIT</w:t>
            </w:r>
            <w:proofErr w:type="spellEnd"/>
            <w:r>
              <w:rPr>
                <w:rFonts w:ascii="Tahoma" w:hAnsi="Tahoma" w:cs="Tahoma"/>
                <w:b w:val="0"/>
                <w:u w:val="none"/>
              </w:rPr>
              <w:t>. E ASSISTÊNCIA SOCIAL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>SEC. MUN. DE INFRAESTRUTURA</w:t>
            </w:r>
            <w:r w:rsidR="00B777AF">
              <w:rPr>
                <w:rFonts w:ascii="Tahoma" w:hAnsi="Tahoma" w:cs="Tahoma"/>
                <w:b w:val="0"/>
                <w:u w:val="none"/>
              </w:rPr>
              <w:t xml:space="preserve"> E SERV. </w:t>
            </w:r>
            <w:proofErr w:type="gramStart"/>
            <w:r w:rsidR="00B777AF">
              <w:rPr>
                <w:rFonts w:ascii="Tahoma" w:hAnsi="Tahoma" w:cs="Tahoma"/>
                <w:b w:val="0"/>
                <w:u w:val="none"/>
              </w:rPr>
              <w:t>URBANOS</w:t>
            </w:r>
            <w:proofErr w:type="gramEnd"/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>S</w:t>
            </w:r>
            <w:r w:rsidR="00B777AF">
              <w:rPr>
                <w:rFonts w:ascii="Tahoma" w:hAnsi="Tahoma" w:cs="Tahoma"/>
                <w:b w:val="0"/>
                <w:u w:val="none"/>
              </w:rPr>
              <w:t xml:space="preserve">EC. MUN. DE TURISMO E MEIO </w:t>
            </w:r>
            <w:proofErr w:type="gramStart"/>
            <w:r w:rsidR="00B777AF">
              <w:rPr>
                <w:rFonts w:ascii="Tahoma" w:hAnsi="Tahoma" w:cs="Tahoma"/>
                <w:b w:val="0"/>
                <w:u w:val="none"/>
              </w:rPr>
              <w:t>AMBIENTE</w:t>
            </w:r>
            <w:proofErr w:type="gramEnd"/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0A1269">
              <w:rPr>
                <w:rFonts w:ascii="Tahoma" w:hAnsi="Tahoma" w:cs="Tahoma"/>
                <w:b w:val="0"/>
                <w:u w:val="none"/>
              </w:rPr>
              <w:t>S</w:t>
            </w:r>
            <w:r w:rsidR="00B777AF">
              <w:rPr>
                <w:rFonts w:ascii="Tahoma" w:hAnsi="Tahoma" w:cs="Tahoma"/>
                <w:b w:val="0"/>
                <w:u w:val="none"/>
              </w:rPr>
              <w:t>EC. MUN. DE TRANSPORTE</w:t>
            </w:r>
          </w:p>
          <w:p w:rsidR="000A1269" w:rsidRDefault="00B777AF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SEC. MUN. DE ESPORTE E </w:t>
            </w:r>
            <w:proofErr w:type="gramStart"/>
            <w:r>
              <w:rPr>
                <w:rFonts w:ascii="Tahoma" w:hAnsi="Tahoma" w:cs="Tahoma"/>
                <w:b w:val="0"/>
                <w:u w:val="none"/>
              </w:rPr>
              <w:t>LAZER</w:t>
            </w:r>
            <w:proofErr w:type="gramEnd"/>
          </w:p>
          <w:p w:rsidR="00B777AF" w:rsidRDefault="00B777AF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SEC. MUN. D</w:t>
            </w:r>
            <w:r w:rsidR="009D1852">
              <w:rPr>
                <w:rFonts w:ascii="Tahoma" w:hAnsi="Tahoma" w:cs="Tahoma"/>
                <w:b w:val="0"/>
                <w:u w:val="none"/>
              </w:rPr>
              <w:t>A</w:t>
            </w:r>
            <w:r>
              <w:rPr>
                <w:rFonts w:ascii="Tahoma" w:hAnsi="Tahoma" w:cs="Tahoma"/>
                <w:b w:val="0"/>
                <w:u w:val="none"/>
              </w:rPr>
              <w:t xml:space="preserve"> JUVENTUDE</w:t>
            </w:r>
          </w:p>
          <w:p w:rsidR="00B777AF" w:rsidRDefault="009D1852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SEC. MUN. DA</w:t>
            </w:r>
            <w:r w:rsidR="00B777AF">
              <w:rPr>
                <w:rFonts w:ascii="Tahoma" w:hAnsi="Tahoma" w:cs="Tahoma"/>
                <w:b w:val="0"/>
                <w:u w:val="none"/>
              </w:rPr>
              <w:t xml:space="preserve"> CULTURA</w:t>
            </w:r>
          </w:p>
          <w:p w:rsidR="00B777AF" w:rsidRDefault="00B777AF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B777AF" w:rsidRPr="00B36460" w:rsidRDefault="00B777AF" w:rsidP="00E44A5C">
            <w:pPr>
              <w:pStyle w:val="Ttulo"/>
              <w:jc w:val="left"/>
              <w:rPr>
                <w:rFonts w:ascii="Tahoma" w:hAnsi="Tahoma" w:cs="Tahoma"/>
                <w:u w:val="none"/>
              </w:rPr>
            </w:pPr>
            <w:proofErr w:type="spellStart"/>
            <w:r w:rsidRPr="00B36460">
              <w:rPr>
                <w:rFonts w:ascii="Tahoma" w:hAnsi="Tahoma" w:cs="Tahoma"/>
                <w:u w:val="none"/>
              </w:rPr>
              <w:t>III</w:t>
            </w:r>
            <w:proofErr w:type="spellEnd"/>
            <w:r w:rsidRPr="00B36460">
              <w:rPr>
                <w:rFonts w:ascii="Tahoma" w:hAnsi="Tahoma" w:cs="Tahoma"/>
                <w:u w:val="none"/>
              </w:rPr>
              <w:t xml:space="preserve"> – FUNDO MUNICIPAL DE SAÚDE</w:t>
            </w:r>
          </w:p>
          <w:p w:rsidR="00B777AF" w:rsidRDefault="00B777AF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B36460" w:rsidRDefault="00B36460" w:rsidP="00E44A5C">
            <w:pPr>
              <w:pStyle w:val="Ttulo"/>
              <w:jc w:val="left"/>
              <w:rPr>
                <w:rFonts w:ascii="Tahoma" w:hAnsi="Tahoma" w:cs="Tahoma"/>
                <w:u w:val="none"/>
              </w:rPr>
            </w:pPr>
          </w:p>
          <w:p w:rsidR="00B777AF" w:rsidRDefault="00B777AF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proofErr w:type="spellStart"/>
            <w:r w:rsidRPr="00B36460">
              <w:rPr>
                <w:rFonts w:ascii="Tahoma" w:hAnsi="Tahoma" w:cs="Tahoma"/>
                <w:u w:val="none"/>
              </w:rPr>
              <w:t>IV</w:t>
            </w:r>
            <w:proofErr w:type="spellEnd"/>
            <w:r w:rsidRPr="00B36460">
              <w:rPr>
                <w:rFonts w:ascii="Tahoma" w:hAnsi="Tahoma" w:cs="Tahoma"/>
                <w:u w:val="none"/>
              </w:rPr>
              <w:t xml:space="preserve"> – FUNDO MUNICIPAL DE </w:t>
            </w:r>
            <w:proofErr w:type="spellStart"/>
            <w:r w:rsidRPr="00B36460">
              <w:rPr>
                <w:rFonts w:ascii="Tahoma" w:hAnsi="Tahoma" w:cs="Tahoma"/>
                <w:u w:val="none"/>
              </w:rPr>
              <w:t>ASSISTENCIA</w:t>
            </w:r>
            <w:proofErr w:type="spellEnd"/>
            <w:r>
              <w:rPr>
                <w:rFonts w:ascii="Tahoma" w:hAnsi="Tahoma" w:cs="Tahoma"/>
                <w:b w:val="0"/>
                <w:u w:val="none"/>
              </w:rPr>
              <w:t xml:space="preserve"> </w:t>
            </w:r>
            <w:r w:rsidRPr="00B36460">
              <w:rPr>
                <w:rFonts w:ascii="Tahoma" w:hAnsi="Tahoma" w:cs="Tahoma"/>
                <w:u w:val="none"/>
              </w:rPr>
              <w:t>SOCIAL</w:t>
            </w:r>
          </w:p>
          <w:p w:rsidR="00B777AF" w:rsidRDefault="00B777AF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B777AF" w:rsidRPr="00B36460" w:rsidRDefault="00B777AF" w:rsidP="00E44A5C">
            <w:pPr>
              <w:pStyle w:val="Ttulo"/>
              <w:jc w:val="lef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t xml:space="preserve">V- FUNDO DE </w:t>
            </w:r>
            <w:proofErr w:type="spellStart"/>
            <w:r w:rsidRPr="00B36460">
              <w:rPr>
                <w:rFonts w:ascii="Tahoma" w:hAnsi="Tahoma" w:cs="Tahoma"/>
                <w:u w:val="none"/>
              </w:rPr>
              <w:t>PREVIDENCIA</w:t>
            </w:r>
            <w:proofErr w:type="spellEnd"/>
            <w:r w:rsidRPr="00B36460">
              <w:rPr>
                <w:rFonts w:ascii="Tahoma" w:hAnsi="Tahoma" w:cs="Tahoma"/>
                <w:u w:val="none"/>
              </w:rPr>
              <w:t xml:space="preserve"> DE CAMPO REDONDO</w:t>
            </w:r>
          </w:p>
          <w:p w:rsidR="00B777AF" w:rsidRDefault="00B777AF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</w:p>
        </w:tc>
        <w:tc>
          <w:tcPr>
            <w:tcW w:w="2895" w:type="dxa"/>
          </w:tcPr>
          <w:p w:rsidR="000A1269" w:rsidRPr="00B36460" w:rsidRDefault="00BE6D67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t>960.000,00</w:t>
            </w:r>
          </w:p>
          <w:p w:rsidR="000A1269" w:rsidRP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B36460" w:rsidRDefault="00455B1F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t>21.189.150,00</w:t>
            </w:r>
          </w:p>
          <w:p w:rsidR="000A1269" w:rsidRP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471.000,00</w:t>
            </w:r>
          </w:p>
          <w:p w:rsidR="000A1269" w:rsidRP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179.400,00</w:t>
            </w:r>
          </w:p>
          <w:p w:rsidR="000A1269" w:rsidRP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69.000,00</w:t>
            </w:r>
          </w:p>
          <w:p w:rsidR="000A1269" w:rsidRP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1.478.500,00</w:t>
            </w:r>
          </w:p>
          <w:p w:rsidR="000A1269" w:rsidRP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74.900,00</w:t>
            </w:r>
          </w:p>
          <w:p w:rsidR="000A1269" w:rsidRP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725.000,00</w:t>
            </w:r>
          </w:p>
          <w:p w:rsid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455B1F" w:rsidRP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1.543.400,00</w:t>
            </w:r>
          </w:p>
          <w:p w:rsidR="000A1269" w:rsidRP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12.038.250,00</w:t>
            </w:r>
          </w:p>
          <w:p w:rsidR="000A1269" w:rsidRP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614.500,00</w:t>
            </w:r>
          </w:p>
          <w:p w:rsid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455B1F" w:rsidRP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393.500,00</w:t>
            </w:r>
          </w:p>
          <w:p w:rsid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455B1F" w:rsidRP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1.703.000,00</w:t>
            </w:r>
          </w:p>
          <w:p w:rsidR="000A1269" w:rsidRP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358.700,00</w:t>
            </w:r>
          </w:p>
          <w:p w:rsidR="000A1269" w:rsidRP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286.000,00</w:t>
            </w:r>
          </w:p>
          <w:p w:rsidR="000A1269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784.000,00</w:t>
            </w:r>
          </w:p>
          <w:p w:rsidR="00455B1F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95.000,00</w:t>
            </w:r>
          </w:p>
          <w:p w:rsidR="00455B1F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375.000,00</w:t>
            </w:r>
          </w:p>
          <w:p w:rsidR="00455B1F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455B1F" w:rsidRPr="00B36460" w:rsidRDefault="00455B1F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t>5.888.400,00</w:t>
            </w:r>
          </w:p>
          <w:p w:rsidR="00455B1F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B36460" w:rsidRDefault="00B36460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</w:p>
          <w:p w:rsidR="00455B1F" w:rsidRPr="00B36460" w:rsidRDefault="00455B1F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t>2.152.200,00</w:t>
            </w:r>
          </w:p>
          <w:p w:rsidR="00455B1F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455B1F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455B1F" w:rsidRDefault="00455B1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455B1F" w:rsidRPr="00B36460" w:rsidRDefault="00455B1F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t>1.400.000,00</w:t>
            </w:r>
          </w:p>
        </w:tc>
        <w:tc>
          <w:tcPr>
            <w:tcW w:w="1051" w:type="dxa"/>
          </w:tcPr>
          <w:p w:rsidR="000A1269" w:rsidRPr="00B36460" w:rsidRDefault="00E126AF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t>2,94</w:t>
            </w:r>
          </w:p>
          <w:p w:rsidR="000A1269" w:rsidRP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B36460" w:rsidRDefault="00E126AF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t>64,86</w:t>
            </w:r>
          </w:p>
          <w:p w:rsidR="000A1269" w:rsidRP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1,44</w:t>
            </w:r>
          </w:p>
          <w:p w:rsidR="000A1269" w:rsidRP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0,55</w:t>
            </w:r>
          </w:p>
          <w:p w:rsidR="000A1269" w:rsidRP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0,21</w:t>
            </w:r>
          </w:p>
          <w:p w:rsidR="000A1269" w:rsidRP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4,53</w:t>
            </w:r>
            <w:r w:rsidR="000A1269" w:rsidRPr="000A1269">
              <w:rPr>
                <w:rFonts w:ascii="Tahoma" w:hAnsi="Tahoma" w:cs="Tahoma"/>
                <w:b w:val="0"/>
                <w:u w:val="none"/>
              </w:rPr>
              <w:t xml:space="preserve"> </w:t>
            </w:r>
          </w:p>
          <w:p w:rsidR="000A1269" w:rsidRP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0,23</w:t>
            </w:r>
          </w:p>
          <w:p w:rsid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2,22</w:t>
            </w:r>
          </w:p>
          <w:p w:rsidR="00E126AF" w:rsidRP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4,72</w:t>
            </w:r>
          </w:p>
          <w:p w:rsidR="000A1269" w:rsidRP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36,85</w:t>
            </w:r>
          </w:p>
          <w:p w:rsidR="000A1269" w:rsidRP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1,88</w:t>
            </w:r>
          </w:p>
          <w:p w:rsidR="000A1269" w:rsidRPr="000A1269" w:rsidRDefault="000A1269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1,20</w:t>
            </w:r>
          </w:p>
          <w:p w:rsidR="00E126AF" w:rsidRP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0A1269" w:rsidRP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5,21</w:t>
            </w:r>
          </w:p>
          <w:p w:rsidR="000A1269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1,10</w:t>
            </w:r>
          </w:p>
          <w:p w:rsidR="00E126AF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0,88</w:t>
            </w:r>
          </w:p>
          <w:p w:rsidR="00E126AF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2,40</w:t>
            </w:r>
          </w:p>
          <w:p w:rsidR="00E126AF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0,29</w:t>
            </w:r>
          </w:p>
          <w:p w:rsidR="00E126AF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1,15</w:t>
            </w:r>
          </w:p>
          <w:p w:rsidR="00E126AF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E126AF" w:rsidRPr="00B36460" w:rsidRDefault="00E126AF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t>18,03</w:t>
            </w:r>
          </w:p>
          <w:p w:rsidR="00E126AF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B36460" w:rsidRDefault="00B36460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E126AF" w:rsidRPr="00B36460" w:rsidRDefault="00E126AF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t>6,59</w:t>
            </w:r>
          </w:p>
          <w:p w:rsidR="00E126AF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E126AF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E126AF" w:rsidRDefault="00E126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</w:p>
          <w:p w:rsidR="00E126AF" w:rsidRPr="00B36460" w:rsidRDefault="00E126AF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t>4,2</w:t>
            </w:r>
            <w:r w:rsidR="00B36460" w:rsidRPr="00B36460">
              <w:rPr>
                <w:rFonts w:ascii="Tahoma" w:hAnsi="Tahoma" w:cs="Tahoma"/>
                <w:u w:val="none"/>
              </w:rPr>
              <w:t>8</w:t>
            </w:r>
          </w:p>
        </w:tc>
      </w:tr>
      <w:tr w:rsidR="000A1269" w:rsidRPr="000A1269" w:rsidTr="00E44A5C">
        <w:tc>
          <w:tcPr>
            <w:tcW w:w="5032" w:type="dxa"/>
          </w:tcPr>
          <w:p w:rsidR="000A1269" w:rsidRPr="00B36460" w:rsidRDefault="000A1269" w:rsidP="00E44A5C">
            <w:pPr>
              <w:pStyle w:val="Ttulo"/>
              <w:jc w:val="left"/>
              <w:rPr>
                <w:rFonts w:ascii="Tahoma" w:hAnsi="Tahoma" w:cs="Tahoma"/>
                <w:u w:val="none"/>
              </w:rPr>
            </w:pPr>
            <w:proofErr w:type="spellStart"/>
            <w:proofErr w:type="gramStart"/>
            <w:r w:rsidRPr="00B36460">
              <w:rPr>
                <w:rFonts w:ascii="Tahoma" w:hAnsi="Tahoma" w:cs="Tahoma"/>
                <w:u w:val="none"/>
              </w:rPr>
              <w:t>SUB-TOTAL</w:t>
            </w:r>
            <w:proofErr w:type="spellEnd"/>
            <w:proofErr w:type="gramEnd"/>
            <w:r w:rsidRPr="00B36460">
              <w:rPr>
                <w:rFonts w:ascii="Tahoma" w:hAnsi="Tahoma" w:cs="Tahoma"/>
                <w:u w:val="none"/>
              </w:rPr>
              <w:t xml:space="preserve"> DA DESPESA</w:t>
            </w:r>
          </w:p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 w:val="0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lastRenderedPageBreak/>
              <w:t xml:space="preserve">RESERVA DE </w:t>
            </w:r>
            <w:proofErr w:type="spellStart"/>
            <w:r w:rsidRPr="00B36460">
              <w:rPr>
                <w:rFonts w:ascii="Tahoma" w:hAnsi="Tahoma" w:cs="Tahoma"/>
                <w:u w:val="none"/>
              </w:rPr>
              <w:t>CONTIGÊNCIA</w:t>
            </w:r>
            <w:proofErr w:type="spellEnd"/>
          </w:p>
        </w:tc>
        <w:tc>
          <w:tcPr>
            <w:tcW w:w="2895" w:type="dxa"/>
          </w:tcPr>
          <w:p w:rsidR="000A1269" w:rsidRPr="00B36460" w:rsidRDefault="00B777AF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lastRenderedPageBreak/>
              <w:t>31.589.750,00</w:t>
            </w:r>
          </w:p>
          <w:p w:rsidR="000A1269" w:rsidRPr="000A1269" w:rsidRDefault="00B777AF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lastRenderedPageBreak/>
              <w:t>1.078.000,00</w:t>
            </w:r>
          </w:p>
        </w:tc>
        <w:tc>
          <w:tcPr>
            <w:tcW w:w="1051" w:type="dxa"/>
          </w:tcPr>
          <w:p w:rsidR="000A1269" w:rsidRPr="00B36460" w:rsidRDefault="00B36460" w:rsidP="00E44A5C">
            <w:pPr>
              <w:pStyle w:val="Ttulo"/>
              <w:jc w:val="right"/>
              <w:rPr>
                <w:rFonts w:ascii="Tahoma" w:hAnsi="Tahoma" w:cs="Tahoma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lastRenderedPageBreak/>
              <w:t>96,70</w:t>
            </w:r>
          </w:p>
          <w:p w:rsidR="000A1269" w:rsidRPr="000A1269" w:rsidRDefault="00B36460" w:rsidP="00E44A5C">
            <w:pPr>
              <w:pStyle w:val="Ttulo"/>
              <w:jc w:val="right"/>
              <w:rPr>
                <w:rFonts w:ascii="Tahoma" w:hAnsi="Tahoma" w:cs="Tahoma"/>
                <w:b w:val="0"/>
                <w:u w:val="none"/>
              </w:rPr>
            </w:pPr>
            <w:r w:rsidRPr="00B36460">
              <w:rPr>
                <w:rFonts w:ascii="Tahoma" w:hAnsi="Tahoma" w:cs="Tahoma"/>
                <w:u w:val="none"/>
              </w:rPr>
              <w:lastRenderedPageBreak/>
              <w:t>3,30</w:t>
            </w:r>
          </w:p>
        </w:tc>
      </w:tr>
      <w:tr w:rsidR="000A1269" w:rsidRPr="000A1269" w:rsidTr="00E44A5C">
        <w:tc>
          <w:tcPr>
            <w:tcW w:w="5032" w:type="dxa"/>
          </w:tcPr>
          <w:p w:rsidR="000A1269" w:rsidRPr="000A1269" w:rsidRDefault="000A1269" w:rsidP="00E44A5C">
            <w:pPr>
              <w:pStyle w:val="Ttulo"/>
              <w:jc w:val="left"/>
              <w:rPr>
                <w:rFonts w:ascii="Tahoma" w:hAnsi="Tahoma" w:cs="Tahoma"/>
                <w:bCs/>
                <w:u w:val="none"/>
              </w:rPr>
            </w:pPr>
            <w:r w:rsidRPr="000A1269">
              <w:rPr>
                <w:rFonts w:ascii="Tahoma" w:hAnsi="Tahoma" w:cs="Tahoma"/>
                <w:bCs/>
                <w:u w:val="none"/>
              </w:rPr>
              <w:lastRenderedPageBreak/>
              <w:t>TOTAL DA DESPESA</w:t>
            </w:r>
          </w:p>
        </w:tc>
        <w:tc>
          <w:tcPr>
            <w:tcW w:w="2895" w:type="dxa"/>
          </w:tcPr>
          <w:p w:rsidR="000A1269" w:rsidRPr="000A1269" w:rsidRDefault="00B777AF" w:rsidP="00E44A5C">
            <w:pPr>
              <w:pStyle w:val="Ttulo"/>
              <w:jc w:val="right"/>
              <w:rPr>
                <w:rFonts w:ascii="Tahoma" w:hAnsi="Tahoma" w:cs="Tahoma"/>
                <w:bCs/>
                <w:u w:val="none"/>
              </w:rPr>
            </w:pPr>
            <w:r>
              <w:rPr>
                <w:rFonts w:ascii="Tahoma" w:hAnsi="Tahoma" w:cs="Tahoma"/>
                <w:bCs/>
                <w:u w:val="none"/>
              </w:rPr>
              <w:t>32.667.750,00</w:t>
            </w:r>
          </w:p>
        </w:tc>
        <w:tc>
          <w:tcPr>
            <w:tcW w:w="1051" w:type="dxa"/>
          </w:tcPr>
          <w:p w:rsidR="000A1269" w:rsidRPr="000A1269" w:rsidRDefault="000A1269" w:rsidP="00E44A5C">
            <w:pPr>
              <w:pStyle w:val="Ttulo"/>
              <w:rPr>
                <w:rFonts w:ascii="Tahoma" w:hAnsi="Tahoma" w:cs="Tahoma"/>
                <w:bCs/>
                <w:u w:val="none"/>
              </w:rPr>
            </w:pPr>
            <w:r w:rsidRPr="000A1269">
              <w:rPr>
                <w:rFonts w:ascii="Tahoma" w:hAnsi="Tahoma" w:cs="Tahoma"/>
                <w:bCs/>
                <w:u w:val="none"/>
              </w:rPr>
              <w:t xml:space="preserve"> 100,00</w:t>
            </w:r>
          </w:p>
        </w:tc>
      </w:tr>
    </w:tbl>
    <w:p w:rsidR="000A1269" w:rsidRPr="000A1269" w:rsidRDefault="000A1269" w:rsidP="000A1269">
      <w:pPr>
        <w:pStyle w:val="Ttulo"/>
        <w:ind w:left="696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ind w:firstLine="1418"/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u w:val="none"/>
        </w:rPr>
        <w:t>Art. 6º</w:t>
      </w:r>
      <w:r w:rsidRPr="000A1269">
        <w:rPr>
          <w:rFonts w:ascii="Tahoma" w:hAnsi="Tahoma" w:cs="Tahoma"/>
          <w:b w:val="0"/>
          <w:u w:val="none"/>
        </w:rPr>
        <w:t xml:space="preserve"> Ficam determinadas como fontes de recursos, as especificações existentes no orçamento geral com os seus respectivos códigos.</w:t>
      </w:r>
    </w:p>
    <w:p w:rsidR="000A1269" w:rsidRPr="000A1269" w:rsidRDefault="000A1269" w:rsidP="000A1269">
      <w:pPr>
        <w:pStyle w:val="Ttulo"/>
        <w:ind w:firstLine="1418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ind w:firstLine="1418"/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u w:val="none"/>
        </w:rPr>
        <w:t>Art. 7º</w:t>
      </w:r>
      <w:r w:rsidRPr="000A1269">
        <w:rPr>
          <w:rFonts w:ascii="Tahoma" w:hAnsi="Tahoma" w:cs="Tahoma"/>
          <w:b w:val="0"/>
          <w:u w:val="none"/>
        </w:rPr>
        <w:t xml:space="preserve"> O poder executivo fica autorizado a:</w:t>
      </w:r>
    </w:p>
    <w:p w:rsidR="000A1269" w:rsidRPr="000A1269" w:rsidRDefault="000A1269" w:rsidP="000A1269">
      <w:pPr>
        <w:pStyle w:val="Ttulo"/>
        <w:ind w:left="696"/>
        <w:jc w:val="both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ind w:firstLine="1418"/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u w:val="none"/>
        </w:rPr>
        <w:t>I –</w:t>
      </w:r>
      <w:r w:rsidRPr="000A1269">
        <w:rPr>
          <w:rFonts w:ascii="Tahoma" w:hAnsi="Tahoma" w:cs="Tahoma"/>
          <w:b w:val="0"/>
          <w:u w:val="none"/>
        </w:rPr>
        <w:t xml:space="preserve"> Realizar operações de crédito por antecipação da receita até o valor fixado nesta Lei como despesa de capital, estando assim de acordo com a Resolução nº 011, de 31 de janeiro de 1994, do Senado Federal.</w:t>
      </w:r>
    </w:p>
    <w:p w:rsidR="000A1269" w:rsidRPr="000A1269" w:rsidRDefault="000A1269" w:rsidP="000A1269">
      <w:pPr>
        <w:pStyle w:val="Ttulo"/>
        <w:ind w:left="696"/>
        <w:jc w:val="both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ind w:firstLine="1418"/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u w:val="none"/>
        </w:rPr>
        <w:t>II –</w:t>
      </w:r>
      <w:r w:rsidRPr="000A1269">
        <w:rPr>
          <w:rFonts w:ascii="Tahoma" w:hAnsi="Tahoma" w:cs="Tahoma"/>
          <w:b w:val="0"/>
          <w:u w:val="none"/>
        </w:rPr>
        <w:t xml:space="preserve"> Abrir créditos suplementares para atender insuficiências nas dotações</w:t>
      </w:r>
      <w:r w:rsidR="00B377F6">
        <w:rPr>
          <w:rFonts w:ascii="Tahoma" w:hAnsi="Tahoma" w:cs="Tahoma"/>
          <w:b w:val="0"/>
          <w:u w:val="none"/>
        </w:rPr>
        <w:t xml:space="preserve"> orçamentárias até o limite de 3</w:t>
      </w:r>
      <w:r w:rsidRPr="000A1269">
        <w:rPr>
          <w:rFonts w:ascii="Tahoma" w:hAnsi="Tahoma" w:cs="Tahoma"/>
          <w:b w:val="0"/>
          <w:u w:val="none"/>
        </w:rPr>
        <w:t>0% (</w:t>
      </w:r>
      <w:r w:rsidR="00B377F6">
        <w:rPr>
          <w:rFonts w:ascii="Tahoma" w:hAnsi="Tahoma" w:cs="Tahoma"/>
          <w:b w:val="0"/>
          <w:u w:val="none"/>
        </w:rPr>
        <w:t>trinta</w:t>
      </w:r>
      <w:r w:rsidRPr="000A1269">
        <w:rPr>
          <w:rFonts w:ascii="Tahoma" w:hAnsi="Tahoma" w:cs="Tahoma"/>
          <w:b w:val="0"/>
          <w:u w:val="none"/>
        </w:rPr>
        <w:t xml:space="preserve"> por cento) do total da despesa fixada nesta Lei.</w:t>
      </w:r>
    </w:p>
    <w:p w:rsidR="000A1269" w:rsidRPr="000A1269" w:rsidRDefault="000A1269" w:rsidP="000A1269">
      <w:pPr>
        <w:pStyle w:val="Ttulo"/>
        <w:ind w:left="1134" w:firstLine="698"/>
        <w:jc w:val="both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ind w:firstLine="1418"/>
        <w:jc w:val="both"/>
        <w:rPr>
          <w:rFonts w:ascii="Tahoma" w:hAnsi="Tahoma" w:cs="Tahoma"/>
          <w:b w:val="0"/>
          <w:u w:val="none"/>
        </w:rPr>
      </w:pPr>
      <w:proofErr w:type="spellStart"/>
      <w:r w:rsidRPr="000A1269">
        <w:rPr>
          <w:rFonts w:ascii="Tahoma" w:hAnsi="Tahoma" w:cs="Tahoma"/>
          <w:u w:val="none"/>
        </w:rPr>
        <w:t>III</w:t>
      </w:r>
      <w:proofErr w:type="spellEnd"/>
      <w:r w:rsidRPr="000A1269">
        <w:rPr>
          <w:rFonts w:ascii="Tahoma" w:hAnsi="Tahoma" w:cs="Tahoma"/>
          <w:u w:val="none"/>
        </w:rPr>
        <w:t xml:space="preserve"> –</w:t>
      </w:r>
      <w:r w:rsidRPr="000A1269">
        <w:rPr>
          <w:rFonts w:ascii="Tahoma" w:hAnsi="Tahoma" w:cs="Tahoma"/>
          <w:b w:val="0"/>
          <w:u w:val="none"/>
        </w:rPr>
        <w:t xml:space="preserve"> Realizar remanejamento de valores em elementos de despesa dentro da mesma categoria econômica.</w:t>
      </w:r>
    </w:p>
    <w:p w:rsidR="000A1269" w:rsidRPr="000A1269" w:rsidRDefault="000A1269" w:rsidP="000A1269">
      <w:pPr>
        <w:pStyle w:val="Ttulo"/>
        <w:ind w:left="540" w:firstLine="698"/>
        <w:jc w:val="both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ind w:firstLine="1418"/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u w:val="none"/>
        </w:rPr>
        <w:t>Art. 8º</w:t>
      </w:r>
      <w:r w:rsidRPr="000A1269">
        <w:rPr>
          <w:rFonts w:ascii="Tahoma" w:hAnsi="Tahoma" w:cs="Tahoma"/>
          <w:b w:val="0"/>
          <w:u w:val="none"/>
        </w:rPr>
        <w:t xml:space="preserve"> O Poder Executivo fica obrigado a repassar mens</w:t>
      </w:r>
      <w:r w:rsidR="00857E8A">
        <w:rPr>
          <w:rFonts w:ascii="Tahoma" w:hAnsi="Tahoma" w:cs="Tahoma"/>
          <w:b w:val="0"/>
          <w:u w:val="none"/>
        </w:rPr>
        <w:t>almente para a Câmara Municipal</w:t>
      </w:r>
      <w:r w:rsidRPr="000A1269">
        <w:rPr>
          <w:rFonts w:ascii="Tahoma" w:hAnsi="Tahoma" w:cs="Tahoma"/>
          <w:b w:val="0"/>
          <w:u w:val="none"/>
        </w:rPr>
        <w:t xml:space="preserve"> 7% (sete por cento) da receita resultante de impostos e transferências efetivamente arrecadadas no ano imediatamente anterior ao do repasse.</w:t>
      </w:r>
    </w:p>
    <w:p w:rsidR="000A1269" w:rsidRPr="000648A8" w:rsidRDefault="000A1269" w:rsidP="000A1269">
      <w:pPr>
        <w:pStyle w:val="Ttulo"/>
        <w:ind w:left="540"/>
        <w:jc w:val="both"/>
        <w:rPr>
          <w:rFonts w:ascii="Tahoma" w:hAnsi="Tahoma" w:cs="Tahoma"/>
          <w:b w:val="0"/>
          <w:sz w:val="14"/>
          <w:u w:val="none"/>
        </w:rPr>
      </w:pPr>
    </w:p>
    <w:p w:rsidR="000A1269" w:rsidRPr="000A1269" w:rsidRDefault="000A1269" w:rsidP="000A1269">
      <w:pPr>
        <w:pStyle w:val="Ttulo"/>
        <w:ind w:left="540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b w:val="0"/>
          <w:u w:val="none"/>
        </w:rPr>
        <w:t xml:space="preserve">TITULO </w:t>
      </w:r>
      <w:proofErr w:type="spellStart"/>
      <w:r w:rsidRPr="000A1269">
        <w:rPr>
          <w:rFonts w:ascii="Tahoma" w:hAnsi="Tahoma" w:cs="Tahoma"/>
          <w:b w:val="0"/>
          <w:u w:val="none"/>
        </w:rPr>
        <w:t>III</w:t>
      </w:r>
      <w:proofErr w:type="spellEnd"/>
    </w:p>
    <w:p w:rsidR="000A1269" w:rsidRPr="000A1269" w:rsidRDefault="000A1269" w:rsidP="000A1269">
      <w:pPr>
        <w:pStyle w:val="Ttulo"/>
        <w:ind w:left="540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b w:val="0"/>
          <w:u w:val="none"/>
        </w:rPr>
        <w:t>DISPOSIÇÕES FINAIS</w:t>
      </w:r>
    </w:p>
    <w:p w:rsidR="000A1269" w:rsidRPr="000A1269" w:rsidRDefault="000A1269" w:rsidP="000A1269">
      <w:pPr>
        <w:pStyle w:val="Ttulo"/>
        <w:ind w:left="540"/>
        <w:rPr>
          <w:rFonts w:ascii="Tahoma" w:hAnsi="Tahoma" w:cs="Tahoma"/>
          <w:b w:val="0"/>
          <w:u w:val="none"/>
        </w:rPr>
      </w:pPr>
    </w:p>
    <w:p w:rsidR="000A1269" w:rsidRPr="000A1269" w:rsidRDefault="000A1269" w:rsidP="000A1269">
      <w:pPr>
        <w:pStyle w:val="Ttulo"/>
        <w:ind w:firstLine="1418"/>
        <w:jc w:val="both"/>
        <w:rPr>
          <w:rFonts w:ascii="Tahoma" w:hAnsi="Tahoma" w:cs="Tahoma"/>
          <w:b w:val="0"/>
          <w:u w:val="none"/>
        </w:rPr>
      </w:pPr>
      <w:r w:rsidRPr="000A1269">
        <w:rPr>
          <w:rFonts w:ascii="Tahoma" w:hAnsi="Tahoma" w:cs="Tahoma"/>
          <w:u w:val="none"/>
        </w:rPr>
        <w:t>Art. 9º</w:t>
      </w:r>
      <w:r w:rsidRPr="000A1269">
        <w:rPr>
          <w:rFonts w:ascii="Tahoma" w:hAnsi="Tahoma" w:cs="Tahoma"/>
          <w:b w:val="0"/>
          <w:u w:val="none"/>
        </w:rPr>
        <w:t xml:space="preserve"> Esta Lei entra em vigor a partir de 1º de janeiro de 201</w:t>
      </w:r>
      <w:r w:rsidR="00B377F6">
        <w:rPr>
          <w:rFonts w:ascii="Tahoma" w:hAnsi="Tahoma" w:cs="Tahoma"/>
          <w:b w:val="0"/>
          <w:u w:val="none"/>
        </w:rPr>
        <w:t>7</w:t>
      </w:r>
      <w:r w:rsidRPr="000A1269">
        <w:rPr>
          <w:rFonts w:ascii="Tahoma" w:hAnsi="Tahoma" w:cs="Tahoma"/>
          <w:b w:val="0"/>
          <w:u w:val="none"/>
        </w:rPr>
        <w:t>, revogadas às disposições em contrário.</w:t>
      </w:r>
    </w:p>
    <w:p w:rsidR="000A1269" w:rsidRDefault="000A1269" w:rsidP="000A1269">
      <w:pPr>
        <w:ind w:firstLine="1276"/>
        <w:jc w:val="both"/>
        <w:rPr>
          <w:rFonts w:ascii="Tahoma" w:hAnsi="Tahoma" w:cs="Tahoma"/>
        </w:rPr>
      </w:pPr>
    </w:p>
    <w:p w:rsidR="008F1632" w:rsidRDefault="008F1632" w:rsidP="008F1632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0A1269">
        <w:rPr>
          <w:rFonts w:ascii="Tahoma" w:hAnsi="Tahoma" w:cs="Tahoma"/>
          <w:sz w:val="24"/>
          <w:szCs w:val="24"/>
        </w:rPr>
        <w:t xml:space="preserve">Gabinete do Prefeito Municipal de Campo Redondo, Palácio “MANOEL NORBERTO DA COSTA”, em </w:t>
      </w:r>
      <w:r w:rsidR="006347C7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 xml:space="preserve"> de </w:t>
      </w:r>
      <w:r w:rsidR="000344AB">
        <w:rPr>
          <w:rFonts w:ascii="Tahoma" w:hAnsi="Tahoma" w:cs="Tahoma"/>
          <w:sz w:val="24"/>
          <w:szCs w:val="24"/>
        </w:rPr>
        <w:t>dezembro</w:t>
      </w:r>
      <w:r>
        <w:rPr>
          <w:rFonts w:ascii="Tahoma" w:hAnsi="Tahoma" w:cs="Tahoma"/>
          <w:sz w:val="24"/>
          <w:szCs w:val="24"/>
        </w:rPr>
        <w:t xml:space="preserve"> </w:t>
      </w:r>
      <w:r w:rsidRPr="000A1269">
        <w:rPr>
          <w:rFonts w:ascii="Tahoma" w:hAnsi="Tahoma" w:cs="Tahoma"/>
          <w:sz w:val="24"/>
          <w:szCs w:val="24"/>
        </w:rPr>
        <w:t>de 201</w:t>
      </w:r>
      <w:r>
        <w:rPr>
          <w:rFonts w:ascii="Tahoma" w:hAnsi="Tahoma" w:cs="Tahoma"/>
          <w:sz w:val="24"/>
          <w:szCs w:val="24"/>
        </w:rPr>
        <w:t>6</w:t>
      </w:r>
      <w:r w:rsidRPr="000A1269">
        <w:rPr>
          <w:rFonts w:ascii="Tahoma" w:hAnsi="Tahoma" w:cs="Tahoma"/>
          <w:sz w:val="24"/>
          <w:szCs w:val="24"/>
        </w:rPr>
        <w:t>.</w:t>
      </w:r>
    </w:p>
    <w:p w:rsidR="000648A8" w:rsidRDefault="000648A8" w:rsidP="008F1632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:rsidR="000648A8" w:rsidRPr="000A1269" w:rsidRDefault="000648A8" w:rsidP="008F1632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:rsidR="008F1632" w:rsidRPr="000A1269" w:rsidRDefault="000648A8" w:rsidP="000648A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4000500" cy="800100"/>
            <wp:effectExtent l="0" t="0" r="0" b="0"/>
            <wp:docPr id="3" name="Imagem 3" descr="C:\Users\Marcos Alexandre\Dropbox (Pessoal)\2-GABINETE CIVIL\PROCURADORIA\2-Portarias\GABINETE\Ano-2013\Portarias-Scaneadas\Assinatura-Prefei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s Alexandre\Dropbox (Pessoal)\2-GABINETE CIVIL\PROCURADORIA\2-Portarias\GABINETE\Ano-2013\Portarias-Scaneadas\Assinatura-Prefeito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632" w:rsidRPr="000A1269" w:rsidSect="003E21AB">
      <w:headerReference w:type="default" r:id="rId10"/>
      <w:pgSz w:w="11907" w:h="16840" w:code="9"/>
      <w:pgMar w:top="1418" w:right="1418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19" w:rsidRDefault="00262B19" w:rsidP="00265F61">
      <w:r>
        <w:separator/>
      </w:r>
    </w:p>
  </w:endnote>
  <w:endnote w:type="continuationSeparator" w:id="0">
    <w:p w:rsidR="00262B19" w:rsidRDefault="00262B19" w:rsidP="0026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19" w:rsidRDefault="00262B19" w:rsidP="00265F61">
      <w:r>
        <w:separator/>
      </w:r>
    </w:p>
  </w:footnote>
  <w:footnote w:type="continuationSeparator" w:id="0">
    <w:p w:rsidR="00262B19" w:rsidRDefault="00262B19" w:rsidP="0026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89"/>
      <w:gridCol w:w="6120"/>
    </w:tblGrid>
    <w:tr w:rsidR="00265F61" w:rsidRPr="007212CA" w:rsidTr="002F2EFD">
      <w:tc>
        <w:tcPr>
          <w:tcW w:w="9889" w:type="dxa"/>
          <w:tcBorders>
            <w:top w:val="single" w:sz="4" w:space="0" w:color="FFFFFF"/>
            <w:left w:val="single" w:sz="4" w:space="0" w:color="FFFFFF"/>
            <w:bottom w:val="single" w:sz="24" w:space="0" w:color="FFFFFF"/>
            <w:right w:val="single" w:sz="4" w:space="0" w:color="FFFFFF"/>
          </w:tcBorders>
          <w:shd w:val="clear" w:color="auto" w:fill="auto"/>
        </w:tcPr>
        <w:p w:rsidR="00265F61" w:rsidRPr="007212CA" w:rsidRDefault="000344AB" w:rsidP="002F2EFD">
          <w:pPr>
            <w:jc w:val="center"/>
            <w:rPr>
              <w:rFonts w:ascii="Tahoma" w:hAnsi="Tahoma" w:cs="Tahoma"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E46CECD" wp14:editId="0D787A4C">
                <wp:simplePos x="0" y="0"/>
                <wp:positionH relativeFrom="margin">
                  <wp:posOffset>2202180</wp:posOffset>
                </wp:positionH>
                <wp:positionV relativeFrom="margin">
                  <wp:posOffset>-38100</wp:posOffset>
                </wp:positionV>
                <wp:extent cx="1607820" cy="103187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1F877B2" wp14:editId="1414C973">
                <wp:simplePos x="0" y="0"/>
                <wp:positionH relativeFrom="margin">
                  <wp:posOffset>1853565</wp:posOffset>
                </wp:positionH>
                <wp:positionV relativeFrom="margin">
                  <wp:posOffset>-1640205</wp:posOffset>
                </wp:positionV>
                <wp:extent cx="1607820" cy="1031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5F61" w:rsidRPr="007212CA" w:rsidRDefault="00265F61" w:rsidP="002F2EFD">
          <w:pPr>
            <w:jc w:val="center"/>
            <w:rPr>
              <w:rFonts w:ascii="Tahoma" w:hAnsi="Tahoma" w:cs="Tahoma"/>
              <w:sz w:val="26"/>
              <w:szCs w:val="26"/>
            </w:rPr>
          </w:pPr>
        </w:p>
        <w:p w:rsidR="00265F61" w:rsidRPr="007212CA" w:rsidRDefault="00265F61" w:rsidP="002F2EFD">
          <w:pPr>
            <w:jc w:val="center"/>
            <w:rPr>
              <w:rFonts w:ascii="Tahoma" w:hAnsi="Tahoma" w:cs="Tahoma"/>
              <w:sz w:val="26"/>
              <w:szCs w:val="26"/>
            </w:rPr>
          </w:pPr>
        </w:p>
        <w:p w:rsidR="00265F61" w:rsidRPr="007212CA" w:rsidRDefault="00265F61" w:rsidP="002F2EFD">
          <w:pPr>
            <w:jc w:val="center"/>
            <w:rPr>
              <w:rFonts w:ascii="Tahoma" w:hAnsi="Tahoma" w:cs="Tahoma"/>
              <w:sz w:val="26"/>
              <w:szCs w:val="26"/>
            </w:rPr>
          </w:pPr>
        </w:p>
        <w:p w:rsidR="00265F61" w:rsidRDefault="00265F61" w:rsidP="002F2EFD">
          <w:pPr>
            <w:jc w:val="center"/>
            <w:rPr>
              <w:rFonts w:ascii="Tahoma" w:hAnsi="Tahoma" w:cs="Tahoma"/>
              <w:sz w:val="26"/>
              <w:szCs w:val="26"/>
            </w:rPr>
          </w:pPr>
        </w:p>
        <w:p w:rsidR="00265F61" w:rsidRPr="007212CA" w:rsidRDefault="00265F61" w:rsidP="002F2EFD">
          <w:pPr>
            <w:jc w:val="center"/>
            <w:rPr>
              <w:rFonts w:ascii="Tahoma" w:hAnsi="Tahoma" w:cs="Tahoma"/>
              <w:sz w:val="26"/>
              <w:szCs w:val="26"/>
            </w:rPr>
          </w:pPr>
          <w:r w:rsidRPr="007212CA">
            <w:rPr>
              <w:rFonts w:ascii="Tahoma" w:hAnsi="Tahoma" w:cs="Tahoma"/>
              <w:sz w:val="26"/>
              <w:szCs w:val="26"/>
            </w:rPr>
            <w:t>Estado do Rio Grande do Norte</w:t>
          </w:r>
        </w:p>
        <w:p w:rsidR="00265F61" w:rsidRPr="007212CA" w:rsidRDefault="00265F61" w:rsidP="002F2EFD">
          <w:pPr>
            <w:jc w:val="center"/>
            <w:rPr>
              <w:rFonts w:ascii="Tahoma" w:hAnsi="Tahoma" w:cs="Tahoma"/>
              <w:sz w:val="26"/>
              <w:szCs w:val="26"/>
            </w:rPr>
          </w:pPr>
          <w:r w:rsidRPr="007212CA">
            <w:rPr>
              <w:rFonts w:ascii="Tahoma" w:hAnsi="Tahoma" w:cs="Tahoma"/>
              <w:sz w:val="26"/>
              <w:szCs w:val="26"/>
            </w:rPr>
            <w:t>Prefeitura Municipal de Campo Redondo</w:t>
          </w:r>
        </w:p>
        <w:p w:rsidR="00265F61" w:rsidRPr="007212CA" w:rsidRDefault="00265F61" w:rsidP="002F2EFD">
          <w:pPr>
            <w:jc w:val="center"/>
            <w:rPr>
              <w:rFonts w:ascii="Tahoma" w:hAnsi="Tahoma" w:cs="Tahoma"/>
              <w:b/>
            </w:rPr>
          </w:pPr>
          <w:r w:rsidRPr="007212CA">
            <w:rPr>
              <w:rFonts w:ascii="Tahoma" w:hAnsi="Tahoma" w:cs="Tahoma"/>
              <w:b/>
            </w:rPr>
            <w:t>GABINETE DO PREFEITO</w:t>
          </w:r>
        </w:p>
      </w:tc>
      <w:tc>
        <w:tcPr>
          <w:tcW w:w="6120" w:type="dxa"/>
          <w:tcBorders>
            <w:top w:val="single" w:sz="4" w:space="0" w:color="FFFFFF"/>
            <w:left w:val="single" w:sz="4" w:space="0" w:color="FFFFFF"/>
            <w:bottom w:val="single" w:sz="24" w:space="0" w:color="FFFFFF"/>
            <w:right w:val="single" w:sz="4" w:space="0" w:color="FFFFFF"/>
          </w:tcBorders>
          <w:shd w:val="clear" w:color="auto" w:fill="auto"/>
        </w:tcPr>
        <w:p w:rsidR="00265F61" w:rsidRPr="007212CA" w:rsidRDefault="00265F61" w:rsidP="002F2EFD">
          <w:pPr>
            <w:rPr>
              <w:rFonts w:ascii="Tahoma" w:hAnsi="Tahoma" w:cs="Tahoma"/>
            </w:rPr>
          </w:pPr>
        </w:p>
      </w:tc>
    </w:tr>
  </w:tbl>
  <w:p w:rsidR="00265F61" w:rsidRDefault="00265F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0963"/>
    <w:multiLevelType w:val="hybridMultilevel"/>
    <w:tmpl w:val="AAE2554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B2"/>
    <w:rsid w:val="000344AB"/>
    <w:rsid w:val="000648A8"/>
    <w:rsid w:val="000A1269"/>
    <w:rsid w:val="000A497E"/>
    <w:rsid w:val="000F2E6B"/>
    <w:rsid w:val="000F3889"/>
    <w:rsid w:val="001440D3"/>
    <w:rsid w:val="00144FE7"/>
    <w:rsid w:val="001615DE"/>
    <w:rsid w:val="00181978"/>
    <w:rsid w:val="001A113C"/>
    <w:rsid w:val="001D586D"/>
    <w:rsid w:val="00244CFA"/>
    <w:rsid w:val="002469A5"/>
    <w:rsid w:val="00255120"/>
    <w:rsid w:val="00262B19"/>
    <w:rsid w:val="00265F61"/>
    <w:rsid w:val="002A3BB2"/>
    <w:rsid w:val="002C4201"/>
    <w:rsid w:val="002E36FB"/>
    <w:rsid w:val="002F2EFD"/>
    <w:rsid w:val="00323D1C"/>
    <w:rsid w:val="00325147"/>
    <w:rsid w:val="0034341C"/>
    <w:rsid w:val="00347124"/>
    <w:rsid w:val="003522F4"/>
    <w:rsid w:val="00363734"/>
    <w:rsid w:val="00390DB8"/>
    <w:rsid w:val="003C4D90"/>
    <w:rsid w:val="003E21AB"/>
    <w:rsid w:val="00405234"/>
    <w:rsid w:val="00452FA0"/>
    <w:rsid w:val="00452FB9"/>
    <w:rsid w:val="00455B1F"/>
    <w:rsid w:val="00482ECC"/>
    <w:rsid w:val="004A379E"/>
    <w:rsid w:val="004F4C7F"/>
    <w:rsid w:val="00533F95"/>
    <w:rsid w:val="00554DDF"/>
    <w:rsid w:val="00560EF3"/>
    <w:rsid w:val="005C29AA"/>
    <w:rsid w:val="00605B94"/>
    <w:rsid w:val="006347C7"/>
    <w:rsid w:val="006371A7"/>
    <w:rsid w:val="00640F82"/>
    <w:rsid w:val="006431D8"/>
    <w:rsid w:val="006A5EEF"/>
    <w:rsid w:val="006B7DA1"/>
    <w:rsid w:val="006E4B1F"/>
    <w:rsid w:val="006F0368"/>
    <w:rsid w:val="006F1654"/>
    <w:rsid w:val="006F27A9"/>
    <w:rsid w:val="007A160C"/>
    <w:rsid w:val="00854332"/>
    <w:rsid w:val="00857E8A"/>
    <w:rsid w:val="0088450F"/>
    <w:rsid w:val="008B332C"/>
    <w:rsid w:val="008F1632"/>
    <w:rsid w:val="00902480"/>
    <w:rsid w:val="00905072"/>
    <w:rsid w:val="00920B1E"/>
    <w:rsid w:val="00933F98"/>
    <w:rsid w:val="009C0C64"/>
    <w:rsid w:val="009C5ADA"/>
    <w:rsid w:val="009D1852"/>
    <w:rsid w:val="00A11854"/>
    <w:rsid w:val="00A22A95"/>
    <w:rsid w:val="00A8231B"/>
    <w:rsid w:val="00A8349B"/>
    <w:rsid w:val="00A90EE5"/>
    <w:rsid w:val="00AA4DB5"/>
    <w:rsid w:val="00B1794A"/>
    <w:rsid w:val="00B26733"/>
    <w:rsid w:val="00B27EAA"/>
    <w:rsid w:val="00B36460"/>
    <w:rsid w:val="00B377F6"/>
    <w:rsid w:val="00B75BBC"/>
    <w:rsid w:val="00B777AF"/>
    <w:rsid w:val="00B82800"/>
    <w:rsid w:val="00BB3092"/>
    <w:rsid w:val="00BB3A3F"/>
    <w:rsid w:val="00BD4BC9"/>
    <w:rsid w:val="00BD67D5"/>
    <w:rsid w:val="00BE6D67"/>
    <w:rsid w:val="00BF6924"/>
    <w:rsid w:val="00C2210D"/>
    <w:rsid w:val="00C36396"/>
    <w:rsid w:val="00C53862"/>
    <w:rsid w:val="00C64E99"/>
    <w:rsid w:val="00CA3C71"/>
    <w:rsid w:val="00CA4B01"/>
    <w:rsid w:val="00CC6522"/>
    <w:rsid w:val="00CD4CB2"/>
    <w:rsid w:val="00D568F8"/>
    <w:rsid w:val="00D623CF"/>
    <w:rsid w:val="00D7403D"/>
    <w:rsid w:val="00D929FC"/>
    <w:rsid w:val="00D95C4F"/>
    <w:rsid w:val="00DB1EC5"/>
    <w:rsid w:val="00DB4A4C"/>
    <w:rsid w:val="00DB7AF3"/>
    <w:rsid w:val="00DC16E0"/>
    <w:rsid w:val="00DC6F8E"/>
    <w:rsid w:val="00DF5D86"/>
    <w:rsid w:val="00E10464"/>
    <w:rsid w:val="00E126AF"/>
    <w:rsid w:val="00E27E49"/>
    <w:rsid w:val="00E44A5C"/>
    <w:rsid w:val="00E6252D"/>
    <w:rsid w:val="00E91B08"/>
    <w:rsid w:val="00EE781F"/>
    <w:rsid w:val="00F1496D"/>
    <w:rsid w:val="00F21B14"/>
    <w:rsid w:val="00F936CE"/>
    <w:rsid w:val="00FC1115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C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D4CB2"/>
    <w:pPr>
      <w:jc w:val="center"/>
    </w:pPr>
    <w:rPr>
      <w:rFonts w:ascii="Arial" w:hAnsi="Arial"/>
      <w:b/>
      <w:sz w:val="24"/>
      <w:u w:val="single"/>
    </w:rPr>
  </w:style>
  <w:style w:type="paragraph" w:styleId="SemEspaamento">
    <w:name w:val="No Spacing"/>
    <w:uiPriority w:val="1"/>
    <w:qFormat/>
    <w:rsid w:val="003E21AB"/>
  </w:style>
  <w:style w:type="paragraph" w:styleId="Cabealho">
    <w:name w:val="header"/>
    <w:basedOn w:val="Normal"/>
    <w:link w:val="CabealhoChar"/>
    <w:rsid w:val="00265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5F61"/>
  </w:style>
  <w:style w:type="paragraph" w:styleId="Rodap">
    <w:name w:val="footer"/>
    <w:basedOn w:val="Normal"/>
    <w:link w:val="RodapChar"/>
    <w:rsid w:val="00265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5F61"/>
  </w:style>
  <w:style w:type="character" w:styleId="Hyperlink">
    <w:name w:val="Hyperlink"/>
    <w:rsid w:val="00265F6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6373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6373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A1269"/>
    <w:pPr>
      <w:jc w:val="both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0A12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C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D4CB2"/>
    <w:pPr>
      <w:jc w:val="center"/>
    </w:pPr>
    <w:rPr>
      <w:rFonts w:ascii="Arial" w:hAnsi="Arial"/>
      <w:b/>
      <w:sz w:val="24"/>
      <w:u w:val="single"/>
    </w:rPr>
  </w:style>
  <w:style w:type="paragraph" w:styleId="SemEspaamento">
    <w:name w:val="No Spacing"/>
    <w:uiPriority w:val="1"/>
    <w:qFormat/>
    <w:rsid w:val="003E21AB"/>
  </w:style>
  <w:style w:type="paragraph" w:styleId="Cabealho">
    <w:name w:val="header"/>
    <w:basedOn w:val="Normal"/>
    <w:link w:val="CabealhoChar"/>
    <w:rsid w:val="00265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5F61"/>
  </w:style>
  <w:style w:type="paragraph" w:styleId="Rodap">
    <w:name w:val="footer"/>
    <w:basedOn w:val="Normal"/>
    <w:link w:val="RodapChar"/>
    <w:rsid w:val="00265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5F61"/>
  </w:style>
  <w:style w:type="character" w:styleId="Hyperlink">
    <w:name w:val="Hyperlink"/>
    <w:rsid w:val="00265F6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6373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6373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A1269"/>
    <w:pPr>
      <w:jc w:val="both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0A1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0103-DF77-4FCC-B2C2-430329BC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XX/2008</vt:lpstr>
    </vt:vector>
  </TitlesOfParts>
  <Company>Home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XX/2008</dc:title>
  <dc:creator>Caio</dc:creator>
  <cp:lastModifiedBy>Marcos Alexandre</cp:lastModifiedBy>
  <cp:revision>5</cp:revision>
  <cp:lastPrinted>2013-11-24T13:04:00Z</cp:lastPrinted>
  <dcterms:created xsi:type="dcterms:W3CDTF">2016-12-14T19:01:00Z</dcterms:created>
  <dcterms:modified xsi:type="dcterms:W3CDTF">2017-06-22T12:55:00Z</dcterms:modified>
</cp:coreProperties>
</file>